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AF" w:rsidRDefault="00652AAF" w:rsidP="00652AAF">
      <w:pPr>
        <w:spacing w:after="0" w:line="240" w:lineRule="atLeast"/>
        <w:jc w:val="center"/>
        <w:rPr>
          <w:rFonts w:asciiTheme="majorBidi" w:hAnsiTheme="majorBidi" w:cstheme="majorBidi"/>
          <w:sz w:val="24"/>
          <w:szCs w:val="24"/>
        </w:rPr>
      </w:pPr>
      <w:r w:rsidRPr="00364DA6">
        <w:rPr>
          <w:rFonts w:asciiTheme="majorBidi" w:hAnsiTheme="majorBidi" w:cstheme="majorBidi"/>
          <w:sz w:val="24"/>
          <w:szCs w:val="24"/>
        </w:rPr>
        <w:t xml:space="preserve">Муниципальное бюджетное общеобразовательное учреждение </w:t>
      </w:r>
    </w:p>
    <w:p w:rsidR="00652AAF" w:rsidRPr="00364DA6" w:rsidRDefault="00652AAF" w:rsidP="00652AAF">
      <w:pPr>
        <w:spacing w:after="0" w:line="240" w:lineRule="atLeast"/>
        <w:jc w:val="center"/>
        <w:rPr>
          <w:rFonts w:asciiTheme="majorBidi" w:hAnsiTheme="majorBidi" w:cstheme="majorBidi"/>
          <w:sz w:val="24"/>
          <w:szCs w:val="24"/>
        </w:rPr>
      </w:pPr>
      <w:r w:rsidRPr="00364DA6">
        <w:rPr>
          <w:rFonts w:asciiTheme="majorBidi" w:hAnsiTheme="majorBidi" w:cstheme="majorBidi"/>
          <w:sz w:val="24"/>
          <w:szCs w:val="24"/>
        </w:rPr>
        <w:t>"</w:t>
      </w:r>
      <w:proofErr w:type="spellStart"/>
      <w:r w:rsidRPr="00364DA6">
        <w:rPr>
          <w:rFonts w:asciiTheme="majorBidi" w:hAnsiTheme="majorBidi" w:cstheme="majorBidi"/>
          <w:sz w:val="24"/>
          <w:szCs w:val="24"/>
        </w:rPr>
        <w:t>Гамалеевская</w:t>
      </w:r>
      <w:proofErr w:type="spellEnd"/>
      <w:r w:rsidRPr="00364DA6">
        <w:rPr>
          <w:rFonts w:asciiTheme="majorBidi" w:hAnsiTheme="majorBidi" w:cstheme="majorBidi"/>
          <w:sz w:val="24"/>
          <w:szCs w:val="24"/>
        </w:rPr>
        <w:t xml:space="preserve"> СОШ №2"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64D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64DA6">
        <w:rPr>
          <w:rFonts w:asciiTheme="majorBidi" w:hAnsiTheme="majorBidi" w:cstheme="majorBidi"/>
          <w:sz w:val="24"/>
          <w:szCs w:val="24"/>
        </w:rPr>
        <w:t>Сорочинского</w:t>
      </w:r>
      <w:proofErr w:type="spellEnd"/>
      <w:r w:rsidRPr="00364DA6">
        <w:rPr>
          <w:rFonts w:asciiTheme="majorBidi" w:hAnsiTheme="majorBidi" w:cstheme="majorBidi"/>
          <w:sz w:val="24"/>
          <w:szCs w:val="24"/>
        </w:rPr>
        <w:t xml:space="preserve"> городского округа Оренбургской области"</w:t>
      </w:r>
    </w:p>
    <w:p w:rsidR="00652AAF" w:rsidRDefault="00652AAF" w:rsidP="00652A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2AAF" w:rsidRPr="00E8602F" w:rsidRDefault="00652AAF" w:rsidP="00652A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2AAF" w:rsidRPr="008C541C" w:rsidRDefault="00652AAF" w:rsidP="00652AAF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647"/>
        <w:gridCol w:w="4253"/>
      </w:tblGrid>
      <w:tr w:rsidR="00652AAF" w:rsidRPr="006E1004" w:rsidTr="000202D8">
        <w:tc>
          <w:tcPr>
            <w:tcW w:w="3794" w:type="dxa"/>
          </w:tcPr>
          <w:p w:rsidR="00652AAF" w:rsidRPr="008C541C" w:rsidRDefault="00652AAF" w:rsidP="000202D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52AAF" w:rsidRPr="008C541C" w:rsidRDefault="00652AAF" w:rsidP="00020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52AAF" w:rsidRDefault="00652AAF" w:rsidP="00020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Педагогический совет </w:t>
            </w:r>
          </w:p>
          <w:p w:rsidR="00652AAF" w:rsidRPr="008C541C" w:rsidRDefault="00652AAF" w:rsidP="00020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541C">
              <w:rPr>
                <w:rFonts w:asciiTheme="majorBidi" w:hAnsiTheme="majorBidi" w:cstheme="majorBidi"/>
                <w:sz w:val="24"/>
                <w:szCs w:val="24"/>
              </w:rPr>
              <w:t>МБОУ "</w:t>
            </w:r>
            <w:proofErr w:type="spellStart"/>
            <w:r w:rsidRPr="008C541C">
              <w:rPr>
                <w:rFonts w:asciiTheme="majorBidi" w:hAnsiTheme="majorBidi" w:cstheme="majorBidi"/>
                <w:sz w:val="24"/>
                <w:szCs w:val="24"/>
              </w:rPr>
              <w:t>Гамалеевская</w:t>
            </w:r>
            <w:proofErr w:type="spellEnd"/>
            <w:r w:rsidRPr="008C541C">
              <w:rPr>
                <w:rFonts w:asciiTheme="majorBidi" w:hAnsiTheme="majorBidi" w:cstheme="majorBidi"/>
                <w:sz w:val="24"/>
                <w:szCs w:val="24"/>
              </w:rPr>
              <w:t xml:space="preserve"> СОШ №2"</w:t>
            </w:r>
          </w:p>
          <w:p w:rsidR="00652AAF" w:rsidRDefault="00652AAF" w:rsidP="00020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652AAF" w:rsidRPr="008C541C" w:rsidRDefault="00652AAF" w:rsidP="00020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="00802C4E">
              <w:rPr>
                <w:rFonts w:asciiTheme="majorBidi" w:hAnsiTheme="majorBidi" w:cstheme="majorBidi"/>
                <w:sz w:val="24"/>
                <w:szCs w:val="24"/>
              </w:rPr>
              <w:t xml:space="preserve"> 20.08.2024</w:t>
            </w:r>
          </w:p>
          <w:p w:rsidR="00652AAF" w:rsidRPr="008C541C" w:rsidRDefault="00652AAF" w:rsidP="000202D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52AAF" w:rsidRPr="008C541C" w:rsidRDefault="00652AAF" w:rsidP="000202D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52AAF" w:rsidRPr="008C541C" w:rsidRDefault="00652AAF" w:rsidP="000202D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52AAF" w:rsidRPr="00C521EF" w:rsidRDefault="00652AAF" w:rsidP="000202D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52AAF" w:rsidRPr="00C521EF" w:rsidRDefault="00652AAF" w:rsidP="000202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7" w:type="dxa"/>
          </w:tcPr>
          <w:p w:rsidR="00652AAF" w:rsidRPr="008C541C" w:rsidRDefault="00652AAF" w:rsidP="000202D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2AAF" w:rsidRPr="008C541C" w:rsidRDefault="00652AAF" w:rsidP="000202D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52AAF" w:rsidRPr="008C541C" w:rsidRDefault="00652AAF" w:rsidP="00020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52AAF" w:rsidRDefault="00652AAF" w:rsidP="00020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541C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:rsidR="00652AAF" w:rsidRPr="008C541C" w:rsidRDefault="00652AAF" w:rsidP="00020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541C">
              <w:rPr>
                <w:rFonts w:asciiTheme="majorBidi" w:hAnsiTheme="majorBidi" w:cstheme="majorBidi"/>
                <w:sz w:val="24"/>
                <w:szCs w:val="24"/>
              </w:rPr>
              <w:t>МБОУ "</w:t>
            </w:r>
            <w:proofErr w:type="spellStart"/>
            <w:r w:rsidRPr="008C541C">
              <w:rPr>
                <w:rFonts w:asciiTheme="majorBidi" w:hAnsiTheme="majorBidi" w:cstheme="majorBidi"/>
                <w:sz w:val="24"/>
                <w:szCs w:val="24"/>
              </w:rPr>
              <w:t>Гамалеевская</w:t>
            </w:r>
            <w:proofErr w:type="spellEnd"/>
            <w:r w:rsidRPr="008C541C">
              <w:rPr>
                <w:rFonts w:asciiTheme="majorBidi" w:hAnsiTheme="majorBidi" w:cstheme="majorBidi"/>
                <w:sz w:val="24"/>
                <w:szCs w:val="24"/>
              </w:rPr>
              <w:t xml:space="preserve"> СОШ №2"</w:t>
            </w:r>
          </w:p>
          <w:p w:rsidR="00652AAF" w:rsidRDefault="00652AAF" w:rsidP="000202D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C541C">
              <w:rPr>
                <w:rFonts w:asciiTheme="majorBidi" w:hAnsiTheme="majorBidi" w:cstheme="majorBidi"/>
                <w:sz w:val="24"/>
                <w:szCs w:val="24"/>
              </w:rPr>
              <w:t>Мусакаева</w:t>
            </w:r>
            <w:proofErr w:type="spellEnd"/>
            <w:r w:rsidRPr="008C541C">
              <w:rPr>
                <w:rFonts w:asciiTheme="majorBidi" w:hAnsiTheme="majorBidi" w:cstheme="majorBidi"/>
                <w:sz w:val="24"/>
                <w:szCs w:val="24"/>
              </w:rPr>
              <w:t xml:space="preserve"> Н.Б.</w:t>
            </w:r>
          </w:p>
          <w:p w:rsidR="00652AAF" w:rsidRPr="008C541C" w:rsidRDefault="00652AAF" w:rsidP="00020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541C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802C4E">
              <w:rPr>
                <w:rFonts w:asciiTheme="majorBidi" w:hAnsiTheme="majorBidi" w:cstheme="majorBidi"/>
                <w:sz w:val="24"/>
                <w:szCs w:val="24"/>
              </w:rPr>
              <w:t xml:space="preserve"> 01-18/100</w:t>
            </w:r>
          </w:p>
          <w:p w:rsidR="00652AAF" w:rsidRPr="008C541C" w:rsidRDefault="00652AAF" w:rsidP="000202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802C4E">
              <w:rPr>
                <w:rFonts w:asciiTheme="majorBidi" w:hAnsiTheme="majorBidi" w:cstheme="majorBidi"/>
                <w:sz w:val="24"/>
                <w:szCs w:val="24"/>
              </w:rPr>
              <w:t xml:space="preserve"> 20.08.2024</w:t>
            </w:r>
          </w:p>
          <w:p w:rsidR="00652AAF" w:rsidRPr="00C521EF" w:rsidRDefault="00652AAF" w:rsidP="000202D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52AAF" w:rsidRPr="008C541C" w:rsidRDefault="00652AAF" w:rsidP="00652AAF">
      <w:pPr>
        <w:jc w:val="center"/>
        <w:rPr>
          <w:rFonts w:asciiTheme="majorBidi" w:hAnsiTheme="majorBidi" w:cstheme="majorBidi"/>
        </w:rPr>
      </w:pPr>
    </w:p>
    <w:p w:rsidR="00652AAF" w:rsidRDefault="00652AAF" w:rsidP="00652AAF">
      <w:pPr>
        <w:rPr>
          <w:rFonts w:asciiTheme="majorBidi" w:hAnsiTheme="majorBidi" w:cstheme="majorBidi"/>
          <w:sz w:val="28"/>
          <w:szCs w:val="28"/>
        </w:rPr>
      </w:pPr>
    </w:p>
    <w:p w:rsidR="00652AAF" w:rsidRPr="006E1004" w:rsidRDefault="00652AAF" w:rsidP="00652AA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52AAF" w:rsidRPr="00BA255F" w:rsidRDefault="00652AAF" w:rsidP="00652AA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652AAF" w:rsidRPr="006E1004" w:rsidRDefault="00652AAF" w:rsidP="00652AA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202D8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0202D8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52AAF" w:rsidRPr="006E1004" w:rsidRDefault="00652AAF" w:rsidP="00652A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2AAF" w:rsidRDefault="00652AAF" w:rsidP="00652A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2AAF" w:rsidRDefault="00652AAF" w:rsidP="00652A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2AAF" w:rsidRDefault="00652AAF" w:rsidP="00652A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2AAF" w:rsidRDefault="00652AAF" w:rsidP="00652A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2AAF" w:rsidRDefault="00652AAF" w:rsidP="00652A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2AAF" w:rsidRPr="006E1004" w:rsidRDefault="00652AAF" w:rsidP="00652A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2AAF" w:rsidRPr="006E1004" w:rsidRDefault="00652AAF" w:rsidP="00652A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2AAF" w:rsidRDefault="00652AAF" w:rsidP="00652A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2AAF" w:rsidRDefault="00652AAF" w:rsidP="00652A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2AAF" w:rsidRDefault="00652AAF" w:rsidP="00652A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2AAF" w:rsidRDefault="00652AAF" w:rsidP="00652A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2AAF" w:rsidRPr="00BA255F" w:rsidRDefault="00652AAF" w:rsidP="00652AAF">
      <w:pPr>
        <w:rPr>
          <w:rFonts w:asciiTheme="majorBidi" w:hAnsiTheme="majorBidi" w:cstheme="majorBidi"/>
          <w:sz w:val="28"/>
          <w:szCs w:val="28"/>
        </w:rPr>
      </w:pPr>
    </w:p>
    <w:p w:rsidR="00605C3D" w:rsidRDefault="00605C3D" w:rsidP="00A45E3B">
      <w:pPr>
        <w:spacing w:after="0" w:line="240" w:lineRule="atLeast"/>
        <w:jc w:val="center"/>
        <w:rPr>
          <w:rFonts w:asciiTheme="majorBidi" w:hAnsiTheme="majorBidi" w:cstheme="majorBidi"/>
          <w:sz w:val="28"/>
          <w:szCs w:val="28"/>
        </w:rPr>
      </w:pPr>
    </w:p>
    <w:p w:rsidR="00605C3D" w:rsidRDefault="00605C3D" w:rsidP="00A45E3B">
      <w:pPr>
        <w:spacing w:after="0" w:line="240" w:lineRule="atLeast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605C3D" w:rsidRDefault="00605C3D" w:rsidP="00A45E3B">
      <w:pPr>
        <w:spacing w:after="0" w:line="240" w:lineRule="atLeast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A45E3B" w:rsidRPr="00605C3D" w:rsidRDefault="00A45E3B" w:rsidP="00605C3D">
      <w:pPr>
        <w:spacing w:after="0" w:line="240" w:lineRule="atLeast"/>
        <w:jc w:val="center"/>
        <w:rPr>
          <w:rFonts w:asciiTheme="majorBidi" w:hAnsiTheme="majorBidi" w:cstheme="majorBidi"/>
          <w:b/>
          <w:sz w:val="24"/>
          <w:szCs w:val="24"/>
        </w:rPr>
      </w:pPr>
      <w:r w:rsidRPr="00A45E3B">
        <w:rPr>
          <w:rFonts w:asciiTheme="majorBidi" w:hAnsiTheme="majorBidi" w:cstheme="majorBidi"/>
          <w:b/>
          <w:sz w:val="24"/>
          <w:szCs w:val="24"/>
        </w:rPr>
        <w:lastRenderedPageBreak/>
        <w:t>ПОЯСНИТЕЛЬНАЯ ЗАПИСКА</w:t>
      </w:r>
    </w:p>
    <w:p w:rsidR="00A45E3B" w:rsidRPr="00CA166D" w:rsidRDefault="00A45E3B" w:rsidP="00A45E3B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муниципального бюджетного общеобразовательного учреждения "</w:t>
      </w:r>
      <w:proofErr w:type="spellStart"/>
      <w:r w:rsidRPr="00CA166D">
        <w:rPr>
          <w:rStyle w:val="markedcontent"/>
          <w:rFonts w:asciiTheme="majorBidi" w:hAnsiTheme="majorBidi" w:cstheme="majorBidi"/>
          <w:sz w:val="24"/>
          <w:szCs w:val="24"/>
        </w:rPr>
        <w:t>Гамалеевская</w:t>
      </w:r>
      <w:proofErr w:type="spellEnd"/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СО </w:t>
      </w:r>
      <w:proofErr w:type="gramStart"/>
      <w:r w:rsidRPr="00CA166D">
        <w:rPr>
          <w:rStyle w:val="markedcontent"/>
          <w:rFonts w:asciiTheme="majorBidi" w:hAnsiTheme="majorBidi" w:cstheme="majorBidi"/>
          <w:sz w:val="24"/>
          <w:szCs w:val="24"/>
        </w:rPr>
        <w:t>Ш</w:t>
      </w:r>
      <w:proofErr w:type="gramEnd"/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№2" </w:t>
      </w:r>
      <w:proofErr w:type="spellStart"/>
      <w:r w:rsidRPr="00CA166D">
        <w:rPr>
          <w:rStyle w:val="markedcontent"/>
          <w:rFonts w:asciiTheme="majorBidi" w:hAnsiTheme="majorBidi" w:cstheme="majorBidi"/>
          <w:sz w:val="24"/>
          <w:szCs w:val="24"/>
        </w:rPr>
        <w:t>Сорочинского</w:t>
      </w:r>
      <w:proofErr w:type="spellEnd"/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городского округа Оренбургской области"(далее - учебный план) для </w:t>
      </w:r>
      <w:r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ФГОС С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>ОО (приказ Министерства просвещения Российс</w:t>
      </w:r>
      <w:r>
        <w:rPr>
          <w:rStyle w:val="markedcontent"/>
          <w:rFonts w:asciiTheme="majorBidi" w:hAnsiTheme="majorBidi" w:cstheme="majorBidi"/>
          <w:sz w:val="24"/>
          <w:szCs w:val="24"/>
        </w:rPr>
        <w:t>кой Федерации от 17.05.2012 № 413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45E3B" w:rsidRPr="00CA166D" w:rsidRDefault="00A45E3B" w:rsidP="00A45E3B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является частью </w:t>
      </w:r>
      <w:r>
        <w:rPr>
          <w:rStyle w:val="markedcontent"/>
          <w:rFonts w:asciiTheme="majorBidi" w:hAnsiTheme="majorBidi" w:cstheme="majorBidi"/>
          <w:sz w:val="24"/>
          <w:szCs w:val="24"/>
        </w:rPr>
        <w:t>ООП С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>ОО МБОУ "</w:t>
      </w:r>
      <w:proofErr w:type="spellStart"/>
      <w:r w:rsidRPr="00CA166D">
        <w:rPr>
          <w:rStyle w:val="markedcontent"/>
          <w:rFonts w:asciiTheme="majorBidi" w:hAnsiTheme="majorBidi" w:cstheme="majorBidi"/>
          <w:sz w:val="24"/>
          <w:szCs w:val="24"/>
        </w:rPr>
        <w:t>Гамалеевская</w:t>
      </w:r>
      <w:proofErr w:type="spellEnd"/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СОШ №2" </w:t>
      </w:r>
      <w:proofErr w:type="spellStart"/>
      <w:r w:rsidRPr="00CA166D">
        <w:rPr>
          <w:rStyle w:val="markedcontent"/>
          <w:rFonts w:asciiTheme="majorBidi" w:hAnsiTheme="majorBidi" w:cstheme="majorBidi"/>
          <w:sz w:val="24"/>
          <w:szCs w:val="24"/>
        </w:rPr>
        <w:t>Сорочинского</w:t>
      </w:r>
      <w:proofErr w:type="spellEnd"/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городского округа Оренбургской области, разработанной в соответствии с ФГОС </w:t>
      </w:r>
      <w:r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 учетом Федеральной образовательной программой </w:t>
      </w:r>
      <w:r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CA166D">
        <w:rPr>
          <w:rStyle w:val="markedcontent"/>
          <w:rFonts w:asciiTheme="majorBidi" w:hAnsiTheme="majorBidi" w:cstheme="majorBidi"/>
          <w:sz w:val="24"/>
          <w:szCs w:val="24"/>
        </w:rPr>
        <w:t>СанПиН</w:t>
      </w:r>
      <w:proofErr w:type="spellEnd"/>
      <w:r w:rsidRPr="00CA166D">
        <w:rPr>
          <w:rStyle w:val="markedcontent"/>
          <w:rFonts w:asciiTheme="majorBidi" w:hAnsiTheme="majorBidi" w:cstheme="majorBidi"/>
          <w:sz w:val="24"/>
          <w:szCs w:val="24"/>
        </w:rPr>
        <w:t xml:space="preserve"> 1.2.3685-21.</w:t>
      </w:r>
    </w:p>
    <w:p w:rsidR="00A45E3B" w:rsidRDefault="00A45E3B" w:rsidP="00A45E3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E3B" w:rsidRPr="00F004A2" w:rsidRDefault="00A45E3B" w:rsidP="00A45E3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4A2">
        <w:rPr>
          <w:rFonts w:ascii="Times New Roman" w:hAnsi="Times New Roman" w:cs="Times New Roman"/>
          <w:b/>
          <w:sz w:val="24"/>
          <w:szCs w:val="24"/>
        </w:rPr>
        <w:t>Структура  и общий объём учебного плана</w:t>
      </w:r>
    </w:p>
    <w:p w:rsidR="00A45E3B" w:rsidRPr="00CA166D" w:rsidRDefault="00A45E3B" w:rsidP="00A45E3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4A2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Pr="00F004A2">
        <w:rPr>
          <w:rFonts w:ascii="Times New Roman" w:hAnsi="Times New Roman" w:cs="Times New Roman"/>
          <w:sz w:val="24"/>
          <w:szCs w:val="24"/>
        </w:rPr>
        <w:t>Гамалеевская</w:t>
      </w:r>
      <w:proofErr w:type="spellEnd"/>
      <w:r w:rsidRPr="00F004A2">
        <w:rPr>
          <w:rFonts w:ascii="Times New Roman" w:hAnsi="Times New Roman" w:cs="Times New Roman"/>
          <w:sz w:val="24"/>
          <w:szCs w:val="24"/>
        </w:rPr>
        <w:t xml:space="preserve"> СОШ №2» на уровне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F004A2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 на основе федерального учебного плана </w:t>
      </w:r>
      <w:r w:rsidR="00A10C5C">
        <w:rPr>
          <w:rFonts w:ascii="Times New Roman" w:hAnsi="Times New Roman" w:cs="Times New Roman"/>
          <w:sz w:val="24"/>
          <w:szCs w:val="24"/>
        </w:rPr>
        <w:t xml:space="preserve">социально-экономического (10 класс) и </w:t>
      </w:r>
      <w:r>
        <w:rPr>
          <w:rFonts w:ascii="Times New Roman" w:eastAsia="SchoolBookSanPin" w:hAnsi="Times New Roman" w:cs="Times New Roman"/>
          <w:sz w:val="24"/>
          <w:szCs w:val="24"/>
        </w:rPr>
        <w:t>универсального профиля</w:t>
      </w:r>
      <w:r w:rsidR="00A10C5C">
        <w:rPr>
          <w:rFonts w:ascii="Times New Roman" w:eastAsia="SchoolBookSanPin" w:hAnsi="Times New Roman" w:cs="Times New Roman"/>
          <w:sz w:val="24"/>
          <w:szCs w:val="24"/>
        </w:rPr>
        <w:t xml:space="preserve"> (11 класс)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  <w:r w:rsidRPr="00F004A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004A2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  <w:r w:rsidRPr="00CA166D">
        <w:rPr>
          <w:rFonts w:ascii="Times New Roman" w:hAnsi="Times New Roman" w:cs="Times New Roman"/>
          <w:sz w:val="24"/>
          <w:szCs w:val="24"/>
        </w:rPr>
        <w:t xml:space="preserve">Общий объем аудиторной нагрузки обучающихся на уровне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CA166D">
        <w:rPr>
          <w:rFonts w:ascii="Times New Roman" w:hAnsi="Times New Roman" w:cs="Times New Roman"/>
          <w:sz w:val="24"/>
          <w:szCs w:val="24"/>
        </w:rPr>
        <w:t xml:space="preserve"> общего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 составляет     2516 </w:t>
      </w:r>
      <w:r w:rsidRPr="00CA166D">
        <w:rPr>
          <w:rFonts w:ascii="Times New Roman" w:hAnsi="Times New Roman" w:cs="Times New Roman"/>
          <w:sz w:val="24"/>
          <w:szCs w:val="24"/>
        </w:rPr>
        <w:t xml:space="preserve">часов, что   соответствует  требованиям к организации образовательного процесса к учебной нагрузке при 6-дневной учебной неделе, предусмотренными </w:t>
      </w:r>
      <w:r w:rsidRPr="00CA166D">
        <w:rPr>
          <w:rFonts w:ascii="Times New Roman" w:eastAsia="SchoolBookSanPin" w:hAnsi="Times New Roman" w:cs="Times New Roman"/>
          <w:sz w:val="24"/>
          <w:szCs w:val="24"/>
        </w:rPr>
        <w:t xml:space="preserve">действующими санитарными правилами и гигиеническими нормативами. </w:t>
      </w:r>
    </w:p>
    <w:p w:rsidR="00A45E3B" w:rsidRPr="00D74660" w:rsidRDefault="00A45E3B" w:rsidP="00D74660">
      <w:pPr>
        <w:pStyle w:val="ad"/>
        <w:tabs>
          <w:tab w:val="left" w:pos="709"/>
        </w:tabs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  </w:t>
      </w:r>
      <w:r w:rsidRPr="00CA166D">
        <w:rPr>
          <w:rFonts w:ascii="Times New Roman" w:hAnsi="Times New Roman"/>
          <w:b/>
          <w:i/>
          <w:color w:val="auto"/>
          <w:sz w:val="24"/>
          <w:szCs w:val="24"/>
        </w:rPr>
        <w:t>Обязательная часть</w:t>
      </w:r>
      <w:r w:rsidRPr="00CA166D">
        <w:rPr>
          <w:rFonts w:ascii="Times New Roman" w:hAnsi="Times New Roman"/>
          <w:color w:val="auto"/>
          <w:sz w:val="24"/>
          <w:szCs w:val="24"/>
        </w:rPr>
        <w:t xml:space="preserve">  учебного плана определяет </w:t>
      </w:r>
      <w:r w:rsidRPr="00CA166D">
        <w:rPr>
          <w:rFonts w:ascii="Times New Roman" w:hAnsi="Times New Roman"/>
          <w:color w:val="auto"/>
          <w:spacing w:val="2"/>
          <w:sz w:val="24"/>
          <w:szCs w:val="24"/>
        </w:rPr>
        <w:t>состав учебных предметов обязательных предметных обла</w:t>
      </w:r>
      <w:r w:rsidRPr="00CA166D">
        <w:rPr>
          <w:rFonts w:ascii="Times New Roman" w:hAnsi="Times New Roman"/>
          <w:color w:val="auto"/>
          <w:sz w:val="24"/>
          <w:szCs w:val="24"/>
        </w:rPr>
        <w:t xml:space="preserve">стей, и учебное время, отводимое на их изучение по классам (годам) </w:t>
      </w:r>
      <w:r w:rsidRPr="00D74660">
        <w:rPr>
          <w:rFonts w:ascii="Times New Roman" w:hAnsi="Times New Roman"/>
          <w:color w:val="auto"/>
          <w:sz w:val="24"/>
          <w:szCs w:val="24"/>
        </w:rPr>
        <w:t>обучения.</w:t>
      </w:r>
      <w:r w:rsidRPr="00D74660">
        <w:rPr>
          <w:rFonts w:ascii="Times New Roman" w:hAnsi="Times New Roman"/>
          <w:sz w:val="24"/>
          <w:szCs w:val="24"/>
        </w:rPr>
        <w:t xml:space="preserve"> </w:t>
      </w:r>
    </w:p>
    <w:p w:rsidR="00A45E3B" w:rsidRPr="00741088" w:rsidRDefault="00A45E3B" w:rsidP="00D74660">
      <w:pPr>
        <w:pStyle w:val="20"/>
        <w:shd w:val="clear" w:color="auto" w:fill="auto"/>
        <w:spacing w:before="0" w:after="0" w:line="240" w:lineRule="atLeast"/>
        <w:ind w:firstLine="800"/>
        <w:rPr>
          <w:rFonts w:ascii="Times New Roman" w:hAnsi="Times New Roman" w:cs="Times New Roman"/>
          <w:sz w:val="24"/>
          <w:szCs w:val="24"/>
        </w:rPr>
      </w:pPr>
      <w:r w:rsidRPr="00D7466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74660">
        <w:rPr>
          <w:rFonts w:ascii="Times New Roman" w:hAnsi="Times New Roman" w:cs="Times New Roman"/>
          <w:sz w:val="24"/>
          <w:szCs w:val="24"/>
        </w:rPr>
        <w:t>Обязательная часть учебного плана содержит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2 учебных предметов на</w:t>
      </w:r>
      <w:r w:rsidR="00802C4E">
        <w:rPr>
          <w:rFonts w:ascii="Times New Roman" w:hAnsi="Times New Roman" w:cs="Times New Roman"/>
          <w:sz w:val="24"/>
          <w:szCs w:val="24"/>
        </w:rPr>
        <w:t xml:space="preserve"> углубленном уровне («География</w:t>
      </w:r>
      <w:r w:rsidRPr="00D74660">
        <w:rPr>
          <w:rFonts w:ascii="Times New Roman" w:hAnsi="Times New Roman" w:cs="Times New Roman"/>
          <w:sz w:val="24"/>
          <w:szCs w:val="24"/>
        </w:rPr>
        <w:t>», «Обществознание»</w:t>
      </w:r>
      <w:r w:rsidR="00A10C5C">
        <w:rPr>
          <w:rFonts w:ascii="Times New Roman" w:hAnsi="Times New Roman" w:cs="Times New Roman"/>
          <w:sz w:val="24"/>
          <w:szCs w:val="24"/>
        </w:rPr>
        <w:t xml:space="preserve"> в 10 классе, «Математика», «Обществознание» в 11 классе</w:t>
      </w:r>
      <w:r w:rsidRPr="00D74660">
        <w:rPr>
          <w:rFonts w:ascii="Times New Roman" w:hAnsi="Times New Roman" w:cs="Times New Roman"/>
          <w:sz w:val="24"/>
          <w:szCs w:val="24"/>
        </w:rPr>
        <w:t>)</w:t>
      </w:r>
      <w:r w:rsidR="00D74660" w:rsidRPr="00D746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4660" w:rsidRPr="00D74660">
        <w:rPr>
          <w:rFonts w:ascii="Times New Roman" w:hAnsi="Times New Roman" w:cs="Times New Roman"/>
          <w:sz w:val="24"/>
          <w:szCs w:val="24"/>
        </w:rPr>
        <w:t xml:space="preserve"> Учебный предмет «Математика» (предметная область «Математика и информатика») включает три учебных курса: «Алгебра и начала математического анализа», «Геометрия», «Вероятность и статистика».</w:t>
      </w:r>
      <w:r w:rsidR="00741088">
        <w:rPr>
          <w:rFonts w:ascii="Times New Roman" w:hAnsi="Times New Roman" w:cs="Times New Roman"/>
          <w:sz w:val="24"/>
          <w:szCs w:val="24"/>
        </w:rPr>
        <w:t xml:space="preserve">  </w:t>
      </w:r>
      <w:r w:rsidR="00B62249" w:rsidRPr="00741088">
        <w:rPr>
          <w:rFonts w:ascii="Times New Roman" w:hAnsi="Times New Roman" w:cs="Times New Roman"/>
          <w:sz w:val="24"/>
          <w:szCs w:val="24"/>
        </w:rPr>
        <w:t>В качестве обязательного компонента учебного в 10 классе включён в объёме 1 час (34 часа в год) «</w:t>
      </w:r>
      <w:proofErr w:type="gramStart"/>
      <w:r w:rsidR="00B62249" w:rsidRPr="00741088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B62249" w:rsidRPr="00741088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A45E3B" w:rsidRPr="00CA166D" w:rsidRDefault="00A45E3B" w:rsidP="00A45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CA166D">
        <w:rPr>
          <w:rFonts w:ascii="Times New Roman" w:hAnsi="Times New Roman" w:cs="Times New Roman"/>
          <w:b/>
          <w:i/>
          <w:sz w:val="24"/>
          <w:szCs w:val="24"/>
        </w:rPr>
        <w:t>Часть учебного плана, формируемая участниками образовательных отношений</w:t>
      </w:r>
      <w:r w:rsidRPr="00CA166D">
        <w:rPr>
          <w:rFonts w:ascii="Times New Roman" w:hAnsi="Times New Roman" w:cs="Times New Roman"/>
          <w:i/>
          <w:sz w:val="24"/>
          <w:szCs w:val="24"/>
        </w:rPr>
        <w:t>,</w:t>
      </w:r>
      <w:r w:rsidRPr="00CA166D">
        <w:rPr>
          <w:rFonts w:ascii="Times New Roman" w:hAnsi="Times New Roman" w:cs="Times New Roman"/>
          <w:sz w:val="24"/>
          <w:szCs w:val="24"/>
        </w:rPr>
        <w:t xml:space="preserve">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A45E3B" w:rsidRDefault="00A45E3B" w:rsidP="00605C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166D">
        <w:rPr>
          <w:rFonts w:ascii="Times New Roman" w:hAnsi="Times New Roman" w:cs="Times New Roman"/>
          <w:sz w:val="24"/>
          <w:szCs w:val="24"/>
        </w:rPr>
        <w:t xml:space="preserve"> Время, отводимое на данную часть внутри максимально допустимой недельной нагрузки обучающихся,</w:t>
      </w:r>
      <w:r w:rsidR="00D74660">
        <w:rPr>
          <w:rFonts w:ascii="Times New Roman" w:hAnsi="Times New Roman" w:cs="Times New Roman"/>
          <w:sz w:val="24"/>
          <w:szCs w:val="24"/>
        </w:rPr>
        <w:t xml:space="preserve"> выделяется на изучение учебных предметов «Математика», «Обществознание» на углублённом уровне, а также </w:t>
      </w:r>
      <w:r w:rsidR="005061C3">
        <w:rPr>
          <w:rFonts w:ascii="Times New Roman" w:hAnsi="Times New Roman" w:cs="Times New Roman"/>
          <w:sz w:val="24"/>
          <w:szCs w:val="24"/>
        </w:rPr>
        <w:t xml:space="preserve"> на </w:t>
      </w:r>
      <w:r w:rsidR="00741088">
        <w:rPr>
          <w:rFonts w:ascii="Times New Roman" w:hAnsi="Times New Roman" w:cs="Times New Roman"/>
          <w:sz w:val="24"/>
          <w:szCs w:val="24"/>
        </w:rPr>
        <w:t xml:space="preserve"> </w:t>
      </w:r>
      <w:r w:rsidR="00605C3D">
        <w:rPr>
          <w:rFonts w:ascii="Times New Roman" w:hAnsi="Times New Roman" w:cs="Times New Roman"/>
          <w:sz w:val="24"/>
          <w:szCs w:val="24"/>
        </w:rPr>
        <w:t>учебные курсы</w:t>
      </w:r>
      <w:r w:rsidR="005061C3">
        <w:rPr>
          <w:rFonts w:ascii="Times New Roman" w:hAnsi="Times New Roman" w:cs="Times New Roman"/>
          <w:sz w:val="24"/>
          <w:szCs w:val="24"/>
        </w:rPr>
        <w:t xml:space="preserve"> </w:t>
      </w:r>
      <w:r w:rsidR="00741088">
        <w:rPr>
          <w:rFonts w:ascii="Times New Roman" w:hAnsi="Times New Roman" w:cs="Times New Roman"/>
          <w:sz w:val="24"/>
          <w:szCs w:val="24"/>
        </w:rPr>
        <w:t xml:space="preserve"> «</w:t>
      </w:r>
      <w:r w:rsidR="005061C3">
        <w:rPr>
          <w:rFonts w:ascii="Times New Roman" w:hAnsi="Times New Roman" w:cs="Times New Roman"/>
          <w:sz w:val="24"/>
          <w:szCs w:val="24"/>
        </w:rPr>
        <w:t>Трудные вопросы орфографии и пунктуации», «Избранные вопросы математики»,  «Человек и общественные сферы», «Подготовка к н</w:t>
      </w:r>
      <w:r w:rsidR="00F87D3C">
        <w:rPr>
          <w:rFonts w:ascii="Times New Roman" w:hAnsi="Times New Roman" w:cs="Times New Roman"/>
          <w:sz w:val="24"/>
          <w:szCs w:val="24"/>
        </w:rPr>
        <w:t>аписанию итогового сочинения»</w:t>
      </w:r>
    </w:p>
    <w:p w:rsidR="00605C3D" w:rsidRDefault="00605C3D" w:rsidP="00605C3D">
      <w:pPr>
        <w:spacing w:after="0" w:line="240" w:lineRule="atLeas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45E3B" w:rsidRPr="00F004A2" w:rsidRDefault="00A45E3B" w:rsidP="00A45E3B">
      <w:pPr>
        <w:spacing w:after="0" w:line="240" w:lineRule="atLeast"/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F004A2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Образовательная недельная нагрузка </w:t>
      </w:r>
      <w:proofErr w:type="gramStart"/>
      <w:r w:rsidRPr="00F004A2">
        <w:rPr>
          <w:rStyle w:val="markedcontent"/>
          <w:rFonts w:asciiTheme="majorBidi" w:hAnsiTheme="majorBidi" w:cstheme="majorBidi"/>
          <w:b/>
          <w:sz w:val="24"/>
          <w:szCs w:val="24"/>
        </w:rPr>
        <w:t>обучающихся</w:t>
      </w:r>
      <w:proofErr w:type="gramEnd"/>
    </w:p>
    <w:p w:rsidR="00A45E3B" w:rsidRPr="00CA166D" w:rsidRDefault="00A45E3B" w:rsidP="00A45E3B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CA166D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r w:rsidRPr="00CA166D">
        <w:rPr>
          <w:rFonts w:ascii="Times New Roman" w:hAnsi="Times New Roman" w:cs="Times New Roman"/>
          <w:sz w:val="24"/>
          <w:szCs w:val="24"/>
        </w:rPr>
        <w:t xml:space="preserve">в </w:t>
      </w:r>
      <w:r w:rsidR="005061C3">
        <w:rPr>
          <w:rFonts w:ascii="Times New Roman" w:hAnsi="Times New Roman" w:cs="Times New Roman"/>
          <w:sz w:val="24"/>
          <w:szCs w:val="24"/>
        </w:rPr>
        <w:t>10</w:t>
      </w:r>
      <w:r w:rsidR="00F87D3C">
        <w:rPr>
          <w:rFonts w:ascii="Times New Roman" w:hAnsi="Times New Roman" w:cs="Times New Roman"/>
          <w:sz w:val="24"/>
          <w:szCs w:val="24"/>
        </w:rPr>
        <w:t xml:space="preserve"> классе составляет 37 часов, в 11 классе -36 </w:t>
      </w:r>
      <w:r w:rsidR="005061C3">
        <w:rPr>
          <w:rFonts w:ascii="Times New Roman" w:hAnsi="Times New Roman" w:cs="Times New Roman"/>
          <w:sz w:val="24"/>
          <w:szCs w:val="24"/>
        </w:rPr>
        <w:t xml:space="preserve"> </w:t>
      </w:r>
      <w:r w:rsidR="00F87D3C">
        <w:rPr>
          <w:rFonts w:ascii="Times New Roman" w:hAnsi="Times New Roman" w:cs="Times New Roman"/>
          <w:sz w:val="24"/>
          <w:szCs w:val="24"/>
        </w:rPr>
        <w:t>при 6-дневной учебной неделе.</w:t>
      </w:r>
    </w:p>
    <w:p w:rsidR="00A45E3B" w:rsidRPr="000E4506" w:rsidRDefault="00A45E3B" w:rsidP="00A45E3B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E4506">
        <w:rPr>
          <w:rStyle w:val="markedcontent"/>
          <w:rFonts w:asciiTheme="majorBidi" w:hAnsiTheme="majorBidi" w:cstheme="majorBidi"/>
          <w:sz w:val="24"/>
          <w:szCs w:val="24"/>
        </w:rPr>
        <w:t>Распределение учебной нагрузки в течение недел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и строится таким образом, что 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наибольший ее объем приходился на вторник и (или) среду. На эти дни в расписание уроков включаются 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A45E3B" w:rsidRPr="00641152" w:rsidRDefault="00A45E3B" w:rsidP="00A45E3B">
      <w:pPr>
        <w:spacing w:after="0" w:line="240" w:lineRule="atLeast"/>
        <w:jc w:val="center"/>
        <w:rPr>
          <w:rStyle w:val="markedcontent"/>
          <w:b/>
        </w:rPr>
      </w:pPr>
      <w:r w:rsidRPr="00F004A2">
        <w:rPr>
          <w:rStyle w:val="markedcontent"/>
          <w:rFonts w:asciiTheme="majorBidi" w:hAnsiTheme="majorBidi" w:cstheme="majorBidi"/>
          <w:b/>
          <w:sz w:val="24"/>
          <w:szCs w:val="24"/>
        </w:rPr>
        <w:t>Продолжительность урока</w:t>
      </w:r>
    </w:p>
    <w:p w:rsidR="00F87D3C" w:rsidRPr="00B36B88" w:rsidRDefault="00A45E3B" w:rsidP="00B36B88">
      <w:pPr>
        <w:pStyle w:val="ad"/>
        <w:tabs>
          <w:tab w:val="left" w:pos="709"/>
        </w:tabs>
        <w:spacing w:line="240" w:lineRule="atLeast"/>
        <w:ind w:firstLine="0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eastAsiaTheme="minorHAnsi" w:hAnsiTheme="majorBidi" w:cstheme="majorBidi"/>
          <w:color w:val="auto"/>
          <w:sz w:val="24"/>
          <w:szCs w:val="24"/>
          <w:lang w:eastAsia="en-US"/>
        </w:rPr>
        <w:t xml:space="preserve">   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урока (академический час) </w:t>
      </w:r>
      <w:r w:rsidR="005061C3">
        <w:rPr>
          <w:rStyle w:val="markedcontent"/>
          <w:rFonts w:asciiTheme="majorBidi" w:hAnsiTheme="majorBidi" w:cstheme="majorBidi"/>
          <w:sz w:val="24"/>
          <w:szCs w:val="24"/>
        </w:rPr>
        <w:t>в 10-11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классах 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составляет </w:t>
      </w:r>
      <w:r w:rsidRPr="000E4506">
        <w:rPr>
          <w:rFonts w:asciiTheme="majorBidi" w:hAnsiTheme="majorBidi" w:cstheme="majorBidi"/>
          <w:sz w:val="24"/>
          <w:szCs w:val="24"/>
        </w:rPr>
        <w:t>45</w:t>
      </w:r>
      <w:r w:rsidRPr="000E4506">
        <w:rPr>
          <w:rStyle w:val="markedcontent"/>
          <w:rFonts w:asciiTheme="majorBidi" w:hAnsiTheme="majorBidi" w:cstheme="majorBidi"/>
          <w:sz w:val="24"/>
          <w:szCs w:val="24"/>
        </w:rPr>
        <w:t xml:space="preserve"> минут</w:t>
      </w:r>
      <w:r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B36B88" w:rsidRDefault="00B36B88" w:rsidP="00854A41">
      <w:pPr>
        <w:spacing w:after="0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B36B88" w:rsidRDefault="00B36B88" w:rsidP="000F79E7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0F79E7" w:rsidRDefault="00772E31" w:rsidP="000F79E7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>
        <w:rPr>
          <w:rStyle w:val="markedcontent"/>
          <w:rFonts w:asciiTheme="majorBidi" w:hAnsiTheme="majorBidi" w:cstheme="majorBidi"/>
          <w:b/>
          <w:sz w:val="24"/>
          <w:szCs w:val="24"/>
        </w:rPr>
        <w:t>Учебный план 10 класса МБОУ «</w:t>
      </w:r>
      <w:proofErr w:type="spellStart"/>
      <w:r>
        <w:rPr>
          <w:rStyle w:val="markedcontent"/>
          <w:rFonts w:asciiTheme="majorBidi" w:hAnsiTheme="majorBidi" w:cstheme="majorBidi"/>
          <w:b/>
          <w:sz w:val="24"/>
          <w:szCs w:val="24"/>
        </w:rPr>
        <w:t>Гамалеевская</w:t>
      </w:r>
      <w:proofErr w:type="spellEnd"/>
      <w:r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СОШ №2» </w:t>
      </w:r>
    </w:p>
    <w:p w:rsidR="00772E31" w:rsidRDefault="000F79E7" w:rsidP="000F79E7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>
        <w:rPr>
          <w:rStyle w:val="markedcontent"/>
          <w:rFonts w:asciiTheme="majorBidi" w:hAnsiTheme="majorBidi" w:cstheme="majorBidi"/>
          <w:b/>
          <w:sz w:val="24"/>
          <w:szCs w:val="24"/>
        </w:rPr>
        <w:t>(социально-экономический</w:t>
      </w:r>
      <w:r w:rsidR="00772E31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профиль)</w:t>
      </w:r>
    </w:p>
    <w:tbl>
      <w:tblPr>
        <w:tblStyle w:val="ab"/>
        <w:tblW w:w="9167" w:type="dxa"/>
        <w:tblLook w:val="04A0"/>
      </w:tblPr>
      <w:tblGrid>
        <w:gridCol w:w="2936"/>
        <w:gridCol w:w="3504"/>
        <w:gridCol w:w="1147"/>
        <w:gridCol w:w="1580"/>
      </w:tblGrid>
      <w:tr w:rsidR="00B36B88" w:rsidRPr="00D74660" w:rsidTr="00B36B88">
        <w:tc>
          <w:tcPr>
            <w:tcW w:w="2936" w:type="dxa"/>
            <w:vMerge w:val="restart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504" w:type="dxa"/>
            <w:vMerge w:val="restart"/>
            <w:shd w:val="clear" w:color="auto" w:fill="auto"/>
          </w:tcPr>
          <w:p w:rsidR="00B36B88" w:rsidRPr="00250AB5" w:rsidRDefault="00B36B88" w:rsidP="0002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</w:t>
            </w:r>
          </w:p>
        </w:tc>
        <w:tc>
          <w:tcPr>
            <w:tcW w:w="1147" w:type="dxa"/>
            <w:vMerge w:val="restart"/>
            <w:shd w:val="clear" w:color="auto" w:fill="auto"/>
          </w:tcPr>
          <w:p w:rsidR="00B36B88" w:rsidRPr="00D74660" w:rsidRDefault="00B36B88" w:rsidP="00D74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85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36B88" w:rsidRPr="00D74660" w:rsidTr="00B36B88">
        <w:tc>
          <w:tcPr>
            <w:tcW w:w="2936" w:type="dxa"/>
            <w:vMerge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36B88" w:rsidRPr="00D74660" w:rsidTr="00B36B88">
        <w:tc>
          <w:tcPr>
            <w:tcW w:w="6440" w:type="dxa"/>
            <w:gridSpan w:val="2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147" w:type="dxa"/>
            <w:shd w:val="clear" w:color="auto" w:fill="auto"/>
          </w:tcPr>
          <w:p w:rsidR="00B36B88" w:rsidRPr="00D74660" w:rsidRDefault="00B36B88" w:rsidP="00D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D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88" w:rsidRPr="00D74660" w:rsidTr="00B36B88">
        <w:tc>
          <w:tcPr>
            <w:tcW w:w="2936" w:type="dxa"/>
            <w:vMerge w:val="restart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04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  <w:shd w:val="clear" w:color="auto" w:fill="auto"/>
          </w:tcPr>
          <w:p w:rsidR="00B36B88" w:rsidRPr="00D74660" w:rsidRDefault="00B36B88" w:rsidP="00D7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B88" w:rsidRPr="00D74660" w:rsidTr="00B36B88">
        <w:tc>
          <w:tcPr>
            <w:tcW w:w="2936" w:type="dxa"/>
            <w:vMerge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  <w:shd w:val="clear" w:color="auto" w:fill="auto"/>
          </w:tcPr>
          <w:p w:rsidR="00B36B88" w:rsidRPr="00D74660" w:rsidRDefault="00B36B88" w:rsidP="00D7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6B88" w:rsidRPr="00D74660" w:rsidTr="00B36B88">
        <w:tc>
          <w:tcPr>
            <w:tcW w:w="2936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04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47" w:type="dxa"/>
            <w:shd w:val="clear" w:color="auto" w:fill="auto"/>
          </w:tcPr>
          <w:p w:rsidR="00B36B88" w:rsidRPr="00D74660" w:rsidRDefault="00B36B88" w:rsidP="00D7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6B88" w:rsidRPr="00D74660" w:rsidTr="00B36B88">
        <w:tc>
          <w:tcPr>
            <w:tcW w:w="2936" w:type="dxa"/>
            <w:vMerge w:val="restart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04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47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B88" w:rsidRPr="00D74660" w:rsidTr="00B36B88">
        <w:tc>
          <w:tcPr>
            <w:tcW w:w="2936" w:type="dxa"/>
            <w:vMerge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47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B88" w:rsidRPr="00D74660" w:rsidTr="00B36B88">
        <w:tc>
          <w:tcPr>
            <w:tcW w:w="2936" w:type="dxa"/>
            <w:vMerge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47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B88" w:rsidRPr="00D74660" w:rsidTr="00B36B88">
        <w:tc>
          <w:tcPr>
            <w:tcW w:w="2936" w:type="dxa"/>
            <w:vMerge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47" w:type="dxa"/>
            <w:shd w:val="clear" w:color="auto" w:fill="auto"/>
          </w:tcPr>
          <w:p w:rsidR="00B36B88" w:rsidRPr="00D74660" w:rsidRDefault="00B36B88" w:rsidP="00D7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B88" w:rsidRPr="00D74660" w:rsidTr="00B36B88">
        <w:tc>
          <w:tcPr>
            <w:tcW w:w="2936" w:type="dxa"/>
            <w:vMerge w:val="restart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04" w:type="dxa"/>
            <w:shd w:val="clear" w:color="auto" w:fill="auto"/>
          </w:tcPr>
          <w:p w:rsidR="00B36B88" w:rsidRPr="00885FCB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FC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47" w:type="dxa"/>
            <w:shd w:val="clear" w:color="auto" w:fill="auto"/>
          </w:tcPr>
          <w:p w:rsidR="00B36B88" w:rsidRPr="00D74660" w:rsidRDefault="00B36B88" w:rsidP="00D7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B88" w:rsidRPr="00D74660" w:rsidTr="00B36B88">
        <w:tc>
          <w:tcPr>
            <w:tcW w:w="2936" w:type="dxa"/>
            <w:vMerge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7" w:type="dxa"/>
            <w:shd w:val="clear" w:color="auto" w:fill="auto"/>
          </w:tcPr>
          <w:p w:rsidR="00B36B88" w:rsidRPr="00D74660" w:rsidRDefault="00B36B88" w:rsidP="00D7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6B88" w:rsidRPr="00D74660" w:rsidTr="00B36B88">
        <w:tc>
          <w:tcPr>
            <w:tcW w:w="2936" w:type="dxa"/>
            <w:vMerge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7" w:type="dxa"/>
            <w:shd w:val="clear" w:color="auto" w:fill="auto"/>
          </w:tcPr>
          <w:p w:rsidR="00B36B88" w:rsidRPr="00D74660" w:rsidRDefault="00B36B88" w:rsidP="00D7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6B88" w:rsidRPr="00D74660" w:rsidTr="00B36B88">
        <w:tc>
          <w:tcPr>
            <w:tcW w:w="2936" w:type="dxa"/>
            <w:vMerge w:val="restart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D7466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504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7" w:type="dxa"/>
            <w:shd w:val="clear" w:color="auto" w:fill="auto"/>
          </w:tcPr>
          <w:p w:rsidR="00B36B88" w:rsidRPr="00D74660" w:rsidRDefault="00B36B88" w:rsidP="00D7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B88" w:rsidRPr="00D74660" w:rsidTr="00B36B88">
        <w:tc>
          <w:tcPr>
            <w:tcW w:w="2936" w:type="dxa"/>
            <w:vMerge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47" w:type="dxa"/>
            <w:shd w:val="clear" w:color="auto" w:fill="auto"/>
          </w:tcPr>
          <w:p w:rsidR="00B36B88" w:rsidRPr="00D74660" w:rsidRDefault="00B36B88" w:rsidP="00D7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B88" w:rsidRPr="00D74660" w:rsidTr="00B36B88">
        <w:tc>
          <w:tcPr>
            <w:tcW w:w="2936" w:type="dxa"/>
            <w:vMerge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  <w:shd w:val="clear" w:color="auto" w:fill="auto"/>
          </w:tcPr>
          <w:p w:rsidR="00B36B88" w:rsidRPr="00D74660" w:rsidRDefault="00B36B88" w:rsidP="00D7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B88" w:rsidRPr="00D74660" w:rsidTr="00B36B88">
        <w:tc>
          <w:tcPr>
            <w:tcW w:w="2936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04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  <w:shd w:val="clear" w:color="auto" w:fill="auto"/>
          </w:tcPr>
          <w:p w:rsidR="00B36B88" w:rsidRPr="00D74660" w:rsidRDefault="00B36B88" w:rsidP="00D7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6B88" w:rsidRPr="00D74660" w:rsidTr="00B36B88">
        <w:tc>
          <w:tcPr>
            <w:tcW w:w="2936" w:type="dxa"/>
            <w:shd w:val="clear" w:color="auto" w:fill="auto"/>
          </w:tcPr>
          <w:p w:rsidR="00B36B88" w:rsidRPr="000302D8" w:rsidRDefault="00B36B88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504" w:type="dxa"/>
            <w:shd w:val="clear" w:color="auto" w:fill="auto"/>
          </w:tcPr>
          <w:p w:rsidR="00B36B88" w:rsidRPr="000302D8" w:rsidRDefault="00B36B88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47" w:type="dxa"/>
            <w:shd w:val="clear" w:color="auto" w:fill="auto"/>
          </w:tcPr>
          <w:p w:rsidR="00B36B88" w:rsidRDefault="00B3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36B88" w:rsidRPr="00D74660" w:rsidRDefault="00B36B88" w:rsidP="00D7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B88" w:rsidRPr="00D74660" w:rsidTr="00B36B88">
        <w:tc>
          <w:tcPr>
            <w:tcW w:w="2936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47" w:type="dxa"/>
            <w:shd w:val="clear" w:color="auto" w:fill="auto"/>
          </w:tcPr>
          <w:p w:rsidR="00B36B88" w:rsidRPr="00D74660" w:rsidRDefault="00B36B88" w:rsidP="00D7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B88" w:rsidRPr="00D74660" w:rsidTr="00B36B88">
        <w:tc>
          <w:tcPr>
            <w:tcW w:w="7587" w:type="dxa"/>
            <w:gridSpan w:val="3"/>
            <w:shd w:val="clear" w:color="auto" w:fill="auto"/>
          </w:tcPr>
          <w:p w:rsidR="00B36B88" w:rsidRPr="000F79E7" w:rsidRDefault="00B36B88" w:rsidP="0002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80" w:type="dxa"/>
            <w:shd w:val="clear" w:color="auto" w:fill="auto"/>
          </w:tcPr>
          <w:p w:rsidR="00B36B88" w:rsidRPr="000F79E7" w:rsidRDefault="00B36B88" w:rsidP="00020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36B88" w:rsidRPr="00D74660" w:rsidTr="00B36B88">
        <w:tc>
          <w:tcPr>
            <w:tcW w:w="7587" w:type="dxa"/>
            <w:gridSpan w:val="3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88" w:rsidRPr="00D74660" w:rsidTr="00B36B88">
        <w:tc>
          <w:tcPr>
            <w:tcW w:w="7587" w:type="dxa"/>
            <w:gridSpan w:val="3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предмет, курс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88" w:rsidRPr="00D74660" w:rsidTr="00B36B88">
        <w:tc>
          <w:tcPr>
            <w:tcW w:w="7587" w:type="dxa"/>
            <w:gridSpan w:val="3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</w:t>
            </w: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урс "Избранные вопросы математики"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B88" w:rsidRPr="00D74660" w:rsidTr="00B36B88">
        <w:tc>
          <w:tcPr>
            <w:tcW w:w="7587" w:type="dxa"/>
            <w:gridSpan w:val="3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</w:t>
            </w: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урс "Трудные вопросы орфографии и пунктуации"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B88" w:rsidRPr="00D74660" w:rsidTr="00B36B88">
        <w:tc>
          <w:tcPr>
            <w:tcW w:w="7587" w:type="dxa"/>
            <w:gridSpan w:val="3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</w:t>
            </w: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урс "Человек и общественные сферы"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B88" w:rsidRPr="00D74660" w:rsidTr="00B36B88">
        <w:tc>
          <w:tcPr>
            <w:tcW w:w="7587" w:type="dxa"/>
            <w:gridSpan w:val="3"/>
            <w:shd w:val="clear" w:color="auto" w:fill="auto"/>
          </w:tcPr>
          <w:p w:rsidR="00B36B88" w:rsidRPr="00D74660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</w:t>
            </w: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урс "Подготовка к написанию итогового сочинения"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B88" w:rsidRPr="00D74660" w:rsidTr="00B36B88">
        <w:tc>
          <w:tcPr>
            <w:tcW w:w="7587" w:type="dxa"/>
            <w:gridSpan w:val="3"/>
            <w:shd w:val="clear" w:color="auto" w:fill="auto"/>
          </w:tcPr>
          <w:p w:rsidR="00B36B88" w:rsidRDefault="00B36B88" w:rsidP="000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«Изучаем этапы истории»</w:t>
            </w:r>
          </w:p>
        </w:tc>
        <w:tc>
          <w:tcPr>
            <w:tcW w:w="1580" w:type="dxa"/>
            <w:shd w:val="clear" w:color="auto" w:fill="auto"/>
          </w:tcPr>
          <w:p w:rsidR="00B36B88" w:rsidRPr="00D74660" w:rsidRDefault="00B36B88" w:rsidP="000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B88" w:rsidRPr="00D74660" w:rsidTr="00B36B88">
        <w:tc>
          <w:tcPr>
            <w:tcW w:w="7587" w:type="dxa"/>
            <w:gridSpan w:val="3"/>
            <w:shd w:val="clear" w:color="auto" w:fill="auto"/>
          </w:tcPr>
          <w:p w:rsidR="00B36B88" w:rsidRPr="000F79E7" w:rsidRDefault="00B36B88" w:rsidP="0002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80" w:type="dxa"/>
            <w:shd w:val="clear" w:color="auto" w:fill="auto"/>
          </w:tcPr>
          <w:p w:rsidR="00B36B88" w:rsidRPr="000F79E7" w:rsidRDefault="00B36B88" w:rsidP="00B36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36B88" w:rsidRPr="00D74660" w:rsidTr="00B36B88">
        <w:tc>
          <w:tcPr>
            <w:tcW w:w="7587" w:type="dxa"/>
            <w:gridSpan w:val="3"/>
            <w:shd w:val="clear" w:color="auto" w:fill="auto"/>
          </w:tcPr>
          <w:p w:rsidR="00B36B88" w:rsidRPr="000F79E7" w:rsidRDefault="00B36B88" w:rsidP="0002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E7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80" w:type="dxa"/>
            <w:shd w:val="clear" w:color="auto" w:fill="auto"/>
          </w:tcPr>
          <w:p w:rsidR="00B36B88" w:rsidRPr="000F79E7" w:rsidRDefault="00B36B88" w:rsidP="00020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E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B36B88" w:rsidRPr="00D74660" w:rsidTr="00B36B88">
        <w:tc>
          <w:tcPr>
            <w:tcW w:w="7587" w:type="dxa"/>
            <w:gridSpan w:val="3"/>
            <w:shd w:val="clear" w:color="auto" w:fill="auto"/>
          </w:tcPr>
          <w:p w:rsidR="00B36B88" w:rsidRPr="000F79E7" w:rsidRDefault="00B36B88" w:rsidP="0002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80" w:type="dxa"/>
            <w:shd w:val="clear" w:color="auto" w:fill="auto"/>
          </w:tcPr>
          <w:p w:rsidR="00B36B88" w:rsidRPr="000F79E7" w:rsidRDefault="00B36B88" w:rsidP="00020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36B88" w:rsidRPr="00D74660" w:rsidTr="00B36B88">
        <w:tc>
          <w:tcPr>
            <w:tcW w:w="7587" w:type="dxa"/>
            <w:gridSpan w:val="3"/>
            <w:shd w:val="clear" w:color="auto" w:fill="auto"/>
          </w:tcPr>
          <w:p w:rsidR="00B36B88" w:rsidRPr="000F79E7" w:rsidRDefault="00B36B88" w:rsidP="0002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E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  <w:tc>
          <w:tcPr>
            <w:tcW w:w="1580" w:type="dxa"/>
            <w:shd w:val="clear" w:color="auto" w:fill="auto"/>
          </w:tcPr>
          <w:p w:rsidR="00B36B88" w:rsidRPr="000F79E7" w:rsidRDefault="00B36B88" w:rsidP="00020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E7">
              <w:rPr>
                <w:rFonts w:ascii="Times New Roman" w:hAnsi="Times New Roman" w:cs="Times New Roman"/>
                <w:b/>
                <w:sz w:val="24"/>
                <w:szCs w:val="24"/>
              </w:rPr>
              <w:t>1258</w:t>
            </w:r>
          </w:p>
        </w:tc>
      </w:tr>
    </w:tbl>
    <w:p w:rsidR="00D74660" w:rsidRPr="00641152" w:rsidRDefault="00D74660" w:rsidP="00D74660">
      <w:pPr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772E31" w:rsidRDefault="00772E31" w:rsidP="00D74660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772E31" w:rsidRDefault="00772E31" w:rsidP="00D74660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772E31" w:rsidRDefault="00772E31" w:rsidP="00D74660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7B59A3" w:rsidRDefault="007B59A3" w:rsidP="00D74660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7B59A3" w:rsidRDefault="007B59A3" w:rsidP="00D74660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0F79E7" w:rsidRDefault="000F79E7" w:rsidP="00D74660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F87D3C" w:rsidRDefault="00F87D3C" w:rsidP="00D74660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F87D3C" w:rsidRDefault="00F87D3C" w:rsidP="00D74660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B36B88" w:rsidRDefault="00B36B88" w:rsidP="00D74660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B36B88" w:rsidRDefault="00B36B88" w:rsidP="00D74660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F176F9" w:rsidRDefault="00F176F9" w:rsidP="00854A41">
      <w:pPr>
        <w:spacing w:after="0" w:line="240" w:lineRule="atLeast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076D46" w:rsidRDefault="0004765F" w:rsidP="00076D46">
      <w:pPr>
        <w:spacing w:after="0" w:line="240" w:lineRule="atLeast"/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>
        <w:rPr>
          <w:rStyle w:val="markedcontent"/>
          <w:rFonts w:asciiTheme="majorBidi" w:hAnsiTheme="majorBidi" w:cstheme="majorBidi"/>
          <w:b/>
          <w:sz w:val="24"/>
          <w:szCs w:val="24"/>
        </w:rPr>
        <w:t>Учебный план 11</w:t>
      </w:r>
      <w:r w:rsidR="000F79E7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класса МБОУ «</w:t>
      </w:r>
      <w:proofErr w:type="spellStart"/>
      <w:r w:rsidR="000F79E7">
        <w:rPr>
          <w:rStyle w:val="markedcontent"/>
          <w:rFonts w:asciiTheme="majorBidi" w:hAnsiTheme="majorBidi" w:cstheme="majorBidi"/>
          <w:b/>
          <w:sz w:val="24"/>
          <w:szCs w:val="24"/>
        </w:rPr>
        <w:t>Гамалеевская</w:t>
      </w:r>
      <w:proofErr w:type="spellEnd"/>
      <w:r w:rsidR="000F79E7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СОШ №2» </w:t>
      </w:r>
    </w:p>
    <w:p w:rsidR="000F79E7" w:rsidRDefault="000F79E7" w:rsidP="00076D46">
      <w:pPr>
        <w:spacing w:after="0" w:line="240" w:lineRule="atLeast"/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>
        <w:rPr>
          <w:rStyle w:val="markedcontent"/>
          <w:rFonts w:asciiTheme="majorBidi" w:hAnsiTheme="majorBidi" w:cstheme="majorBidi"/>
          <w:b/>
          <w:sz w:val="24"/>
          <w:szCs w:val="24"/>
        </w:rPr>
        <w:t>(универсальный профиль)</w:t>
      </w:r>
    </w:p>
    <w:tbl>
      <w:tblPr>
        <w:tblStyle w:val="ab"/>
        <w:tblW w:w="10093" w:type="dxa"/>
        <w:tblLook w:val="04A0"/>
      </w:tblPr>
      <w:tblGrid>
        <w:gridCol w:w="3363"/>
        <w:gridCol w:w="3975"/>
        <w:gridCol w:w="1147"/>
        <w:gridCol w:w="1608"/>
      </w:tblGrid>
      <w:tr w:rsidR="000F79E7" w:rsidRPr="00D74660" w:rsidTr="00947FBF">
        <w:tc>
          <w:tcPr>
            <w:tcW w:w="3363" w:type="dxa"/>
            <w:vMerge w:val="restart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975" w:type="dxa"/>
            <w:vMerge w:val="restart"/>
            <w:shd w:val="clear" w:color="auto" w:fill="auto"/>
          </w:tcPr>
          <w:p w:rsidR="000F79E7" w:rsidRPr="00250AB5" w:rsidRDefault="000F79E7" w:rsidP="00947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</w:t>
            </w:r>
          </w:p>
        </w:tc>
        <w:tc>
          <w:tcPr>
            <w:tcW w:w="1147" w:type="dxa"/>
            <w:vMerge w:val="restart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F79E7" w:rsidRPr="00D74660" w:rsidTr="00947FBF">
        <w:tc>
          <w:tcPr>
            <w:tcW w:w="3363" w:type="dxa"/>
            <w:vMerge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Merge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0F79E7" w:rsidRPr="00D74660" w:rsidRDefault="0004765F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F79E7" w:rsidRPr="00D74660" w:rsidTr="00947FBF">
        <w:tc>
          <w:tcPr>
            <w:tcW w:w="7338" w:type="dxa"/>
            <w:gridSpan w:val="2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147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9E7" w:rsidRPr="00D74660" w:rsidTr="00947FBF">
        <w:tc>
          <w:tcPr>
            <w:tcW w:w="3363" w:type="dxa"/>
            <w:vMerge w:val="restart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975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9E7" w:rsidRPr="00D74660" w:rsidTr="00947FBF">
        <w:tc>
          <w:tcPr>
            <w:tcW w:w="3363" w:type="dxa"/>
            <w:vMerge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79E7" w:rsidRPr="00D74660" w:rsidTr="00947FBF">
        <w:tc>
          <w:tcPr>
            <w:tcW w:w="3363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975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04765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47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79E7" w:rsidRPr="00D74660" w:rsidTr="00947FBF">
        <w:tc>
          <w:tcPr>
            <w:tcW w:w="3363" w:type="dxa"/>
            <w:vMerge w:val="restart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75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47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9E7" w:rsidRPr="00D74660" w:rsidTr="00947FBF">
        <w:tc>
          <w:tcPr>
            <w:tcW w:w="3363" w:type="dxa"/>
            <w:vMerge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47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9E7" w:rsidRPr="00D74660" w:rsidTr="00947FBF">
        <w:tc>
          <w:tcPr>
            <w:tcW w:w="3363" w:type="dxa"/>
            <w:vMerge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47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9E7" w:rsidRPr="00D74660" w:rsidTr="00947FBF">
        <w:tc>
          <w:tcPr>
            <w:tcW w:w="3363" w:type="dxa"/>
            <w:vMerge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47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9E7" w:rsidRPr="00D74660" w:rsidTr="00947FBF">
        <w:tc>
          <w:tcPr>
            <w:tcW w:w="3363" w:type="dxa"/>
            <w:vMerge w:val="restart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975" w:type="dxa"/>
            <w:shd w:val="clear" w:color="auto" w:fill="auto"/>
          </w:tcPr>
          <w:p w:rsidR="000F79E7" w:rsidRPr="00885FCB" w:rsidRDefault="000F79E7" w:rsidP="0004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FC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47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9E7" w:rsidRPr="00D74660" w:rsidTr="00947FBF">
        <w:tc>
          <w:tcPr>
            <w:tcW w:w="3363" w:type="dxa"/>
            <w:vMerge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7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9E7" w:rsidRPr="00D74660" w:rsidTr="00947FBF">
        <w:tc>
          <w:tcPr>
            <w:tcW w:w="3363" w:type="dxa"/>
            <w:vMerge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7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9E7" w:rsidRPr="00D74660" w:rsidTr="00947FBF">
        <w:tc>
          <w:tcPr>
            <w:tcW w:w="3363" w:type="dxa"/>
            <w:vMerge w:val="restart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D7466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975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7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9E7" w:rsidRPr="00D74660" w:rsidTr="00947FBF">
        <w:tc>
          <w:tcPr>
            <w:tcW w:w="3363" w:type="dxa"/>
            <w:vMerge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47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9E7" w:rsidRPr="00D74660" w:rsidTr="00947FBF">
        <w:tc>
          <w:tcPr>
            <w:tcW w:w="3363" w:type="dxa"/>
            <w:vMerge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9E7" w:rsidRPr="00D74660" w:rsidTr="00947FBF">
        <w:tc>
          <w:tcPr>
            <w:tcW w:w="3363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</w:p>
        </w:tc>
        <w:tc>
          <w:tcPr>
            <w:tcW w:w="3975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765F" w:rsidRPr="00D74660" w:rsidTr="00947FBF">
        <w:tc>
          <w:tcPr>
            <w:tcW w:w="3363" w:type="dxa"/>
            <w:shd w:val="clear" w:color="auto" w:fill="auto"/>
          </w:tcPr>
          <w:p w:rsidR="0004765F" w:rsidRPr="000302D8" w:rsidRDefault="0004765F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975" w:type="dxa"/>
            <w:shd w:val="clear" w:color="auto" w:fill="auto"/>
          </w:tcPr>
          <w:p w:rsidR="0004765F" w:rsidRPr="000302D8" w:rsidRDefault="0004765F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47" w:type="dxa"/>
            <w:shd w:val="clear" w:color="auto" w:fill="auto"/>
          </w:tcPr>
          <w:p w:rsidR="0004765F" w:rsidRDefault="0004765F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4765F" w:rsidRPr="00D74660" w:rsidRDefault="0004765F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04765F" w:rsidRPr="00D74660" w:rsidRDefault="0004765F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9E7" w:rsidRPr="00D74660" w:rsidTr="00947FBF">
        <w:tc>
          <w:tcPr>
            <w:tcW w:w="8485" w:type="dxa"/>
            <w:gridSpan w:val="3"/>
            <w:shd w:val="clear" w:color="auto" w:fill="auto"/>
          </w:tcPr>
          <w:p w:rsidR="000F79E7" w:rsidRPr="0004765F" w:rsidRDefault="000F79E7" w:rsidP="00947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65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08" w:type="dxa"/>
            <w:shd w:val="clear" w:color="auto" w:fill="auto"/>
          </w:tcPr>
          <w:p w:rsidR="000F79E7" w:rsidRPr="0004765F" w:rsidRDefault="000F79E7" w:rsidP="00947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6E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79E7" w:rsidRPr="00D74660" w:rsidTr="00947FBF">
        <w:tc>
          <w:tcPr>
            <w:tcW w:w="8485" w:type="dxa"/>
            <w:gridSpan w:val="3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9E7" w:rsidRPr="00D74660" w:rsidTr="00947FBF">
        <w:tc>
          <w:tcPr>
            <w:tcW w:w="8485" w:type="dxa"/>
            <w:gridSpan w:val="3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предмет, курс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9E7" w:rsidRPr="00D74660" w:rsidTr="00947FBF">
        <w:tc>
          <w:tcPr>
            <w:tcW w:w="8485" w:type="dxa"/>
            <w:gridSpan w:val="3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</w:t>
            </w: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урс "Избранные вопросы математики"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9E7" w:rsidRPr="00D74660" w:rsidTr="00947FBF">
        <w:tc>
          <w:tcPr>
            <w:tcW w:w="8485" w:type="dxa"/>
            <w:gridSpan w:val="3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</w:t>
            </w: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урс "Трудные вопросы орфографии и пунктуации"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9E7" w:rsidRPr="00D74660" w:rsidTr="00947FBF">
        <w:tc>
          <w:tcPr>
            <w:tcW w:w="8485" w:type="dxa"/>
            <w:gridSpan w:val="3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</w:t>
            </w: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урс "Человек и общественные сферы"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9E7" w:rsidRPr="00D74660" w:rsidTr="00947FBF">
        <w:tc>
          <w:tcPr>
            <w:tcW w:w="8485" w:type="dxa"/>
            <w:gridSpan w:val="3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</w:t>
            </w: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урс "Подготовка к написанию итогового сочинения"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9E7" w:rsidRPr="00D74660" w:rsidTr="00947FBF">
        <w:tc>
          <w:tcPr>
            <w:tcW w:w="8485" w:type="dxa"/>
            <w:gridSpan w:val="3"/>
            <w:shd w:val="clear" w:color="auto" w:fill="auto"/>
          </w:tcPr>
          <w:p w:rsidR="000F79E7" w:rsidRPr="00D74660" w:rsidRDefault="000445F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9E7" w:rsidRPr="00D74660" w:rsidTr="00947FBF">
        <w:tc>
          <w:tcPr>
            <w:tcW w:w="8485" w:type="dxa"/>
            <w:gridSpan w:val="3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9E7" w:rsidRPr="00D74660" w:rsidTr="00947FBF">
        <w:tc>
          <w:tcPr>
            <w:tcW w:w="8485" w:type="dxa"/>
            <w:gridSpan w:val="3"/>
            <w:shd w:val="clear" w:color="auto" w:fill="auto"/>
          </w:tcPr>
          <w:p w:rsidR="000F79E7" w:rsidRPr="00D74660" w:rsidRDefault="000F79E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08" w:type="dxa"/>
            <w:shd w:val="clear" w:color="auto" w:fill="auto"/>
          </w:tcPr>
          <w:p w:rsidR="000F79E7" w:rsidRPr="00D74660" w:rsidRDefault="000F79E7" w:rsidP="009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9E7" w:rsidRPr="00D74660" w:rsidTr="00947FBF">
        <w:tc>
          <w:tcPr>
            <w:tcW w:w="8485" w:type="dxa"/>
            <w:gridSpan w:val="3"/>
            <w:shd w:val="clear" w:color="auto" w:fill="auto"/>
          </w:tcPr>
          <w:p w:rsidR="000F79E7" w:rsidRPr="0004765F" w:rsidRDefault="000F79E7" w:rsidP="00947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65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08" w:type="dxa"/>
            <w:shd w:val="clear" w:color="auto" w:fill="auto"/>
          </w:tcPr>
          <w:p w:rsidR="000F79E7" w:rsidRPr="0004765F" w:rsidRDefault="0004765F" w:rsidP="00947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6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F79E7" w:rsidRPr="00D74660" w:rsidTr="00947FBF">
        <w:tc>
          <w:tcPr>
            <w:tcW w:w="8485" w:type="dxa"/>
            <w:gridSpan w:val="3"/>
            <w:shd w:val="clear" w:color="auto" w:fill="auto"/>
          </w:tcPr>
          <w:p w:rsidR="000F79E7" w:rsidRPr="0004765F" w:rsidRDefault="000F79E7" w:rsidP="00947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65F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08" w:type="dxa"/>
            <w:shd w:val="clear" w:color="auto" w:fill="auto"/>
          </w:tcPr>
          <w:p w:rsidR="000F79E7" w:rsidRPr="0004765F" w:rsidRDefault="000F79E7" w:rsidP="00947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6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6E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F79E7" w:rsidRPr="00D74660" w:rsidTr="00947FBF">
        <w:tc>
          <w:tcPr>
            <w:tcW w:w="8485" w:type="dxa"/>
            <w:gridSpan w:val="3"/>
            <w:shd w:val="clear" w:color="auto" w:fill="auto"/>
          </w:tcPr>
          <w:p w:rsidR="000F79E7" w:rsidRPr="0004765F" w:rsidRDefault="000F79E7" w:rsidP="00947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6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08" w:type="dxa"/>
            <w:shd w:val="clear" w:color="auto" w:fill="auto"/>
          </w:tcPr>
          <w:p w:rsidR="000F79E7" w:rsidRPr="0004765F" w:rsidRDefault="000F79E7" w:rsidP="00947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6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6D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F79E7" w:rsidRPr="00D74660" w:rsidTr="00947FBF">
        <w:tc>
          <w:tcPr>
            <w:tcW w:w="8485" w:type="dxa"/>
            <w:gridSpan w:val="3"/>
            <w:shd w:val="clear" w:color="auto" w:fill="auto"/>
          </w:tcPr>
          <w:p w:rsidR="000F79E7" w:rsidRPr="0004765F" w:rsidRDefault="000F79E7" w:rsidP="00947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65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  <w:tc>
          <w:tcPr>
            <w:tcW w:w="1608" w:type="dxa"/>
            <w:shd w:val="clear" w:color="auto" w:fill="auto"/>
          </w:tcPr>
          <w:p w:rsidR="000F79E7" w:rsidRPr="0004765F" w:rsidRDefault="000F79E7" w:rsidP="00947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6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26E9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F176F9" w:rsidRDefault="00F176F9" w:rsidP="00D74660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F176F9" w:rsidRDefault="00F176F9" w:rsidP="00D74660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D74660" w:rsidRPr="00641152" w:rsidRDefault="00D74660" w:rsidP="00D74660">
      <w:pPr>
        <w:spacing w:after="0" w:line="240" w:lineRule="atLeast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>
        <w:rPr>
          <w:rStyle w:val="markedcontent"/>
          <w:rFonts w:asciiTheme="majorBidi" w:hAnsiTheme="majorBidi" w:cstheme="majorBidi"/>
          <w:b/>
          <w:sz w:val="24"/>
          <w:szCs w:val="24"/>
        </w:rPr>
        <w:t>Формы</w:t>
      </w:r>
      <w:r w:rsidRPr="00641152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промежуточной аттестации</w:t>
      </w:r>
    </w:p>
    <w:p w:rsidR="00D74660" w:rsidRPr="00804DDD" w:rsidRDefault="00D74660" w:rsidP="00D74660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04DDD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804DDD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804DDD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 Промежуточная/годовая аттестация </w:t>
      </w:r>
      <w:proofErr w:type="gramStart"/>
      <w:r w:rsidRPr="00804DDD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804DDD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D74660" w:rsidRDefault="00D74660" w:rsidP="00D74660">
      <w:pPr>
        <w:spacing w:after="0" w:line="240" w:lineRule="atLeast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804DD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предметы, курсы, входящие в учебный план,  оцениваются по </w:t>
      </w:r>
      <w:r w:rsidR="00076D46">
        <w:rPr>
          <w:rStyle w:val="markedcontent"/>
          <w:rFonts w:asciiTheme="majorBidi" w:hAnsiTheme="majorBidi" w:cstheme="majorBidi"/>
          <w:sz w:val="24"/>
          <w:szCs w:val="24"/>
        </w:rPr>
        <w:t>полугодиям</w:t>
      </w:r>
      <w:r w:rsidRPr="00804DDD">
        <w:rPr>
          <w:rStyle w:val="markedcontent"/>
          <w:rFonts w:asciiTheme="majorBidi" w:hAnsiTheme="majorBidi" w:cstheme="majorBidi"/>
          <w:sz w:val="24"/>
          <w:szCs w:val="24"/>
        </w:rPr>
        <w:t>.  Промежуточная аттестация проходит в мае по утверждённому графику.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"</w:t>
      </w:r>
      <w:proofErr w:type="spellStart"/>
      <w:r w:rsidRPr="00804DDD">
        <w:rPr>
          <w:rStyle w:val="markedcontent"/>
          <w:rFonts w:asciiTheme="majorBidi" w:hAnsiTheme="majorBidi" w:cstheme="majorBidi"/>
          <w:sz w:val="24"/>
          <w:szCs w:val="24"/>
        </w:rPr>
        <w:t>Гамалеевская</w:t>
      </w:r>
      <w:proofErr w:type="spellEnd"/>
      <w:r w:rsidRPr="00804DDD">
        <w:rPr>
          <w:rStyle w:val="markedcontent"/>
          <w:rFonts w:asciiTheme="majorBidi" w:hAnsiTheme="majorBidi" w:cstheme="majorBidi"/>
          <w:sz w:val="24"/>
          <w:szCs w:val="24"/>
        </w:rPr>
        <w:t xml:space="preserve"> СОШ №2".</w:t>
      </w:r>
      <w:r w:rsidRPr="00804DDD">
        <w:rPr>
          <w:rFonts w:ascii="Times New Roman" w:eastAsia="SchoolBookSanPin" w:hAnsi="Times New Roman"/>
          <w:sz w:val="24"/>
          <w:szCs w:val="24"/>
        </w:rPr>
        <w:t xml:space="preserve"> </w:t>
      </w:r>
    </w:p>
    <w:p w:rsidR="00340019" w:rsidRDefault="00340019" w:rsidP="00D74660">
      <w:pPr>
        <w:spacing w:after="0" w:line="240" w:lineRule="atLeast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</w:p>
    <w:p w:rsidR="00076D46" w:rsidRDefault="00076D46" w:rsidP="00D74660">
      <w:pPr>
        <w:spacing w:after="0" w:line="240" w:lineRule="atLeast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</w:p>
    <w:p w:rsidR="00076D46" w:rsidRDefault="00076D46" w:rsidP="00D74660">
      <w:pPr>
        <w:spacing w:after="0" w:line="240" w:lineRule="atLeast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</w:p>
    <w:p w:rsidR="00D74660" w:rsidRPr="00804DDD" w:rsidRDefault="00D74660" w:rsidP="00D74660">
      <w:pPr>
        <w:spacing w:after="0" w:line="240" w:lineRule="atLeast"/>
        <w:ind w:firstLine="709"/>
        <w:jc w:val="both"/>
        <w:rPr>
          <w:rStyle w:val="markedcontent"/>
          <w:rFonts w:ascii="Times New Roman" w:eastAsia="SchoolBookSanPin" w:hAnsi="Times New Roman"/>
          <w:sz w:val="24"/>
          <w:szCs w:val="24"/>
        </w:rPr>
      </w:pPr>
    </w:p>
    <w:tbl>
      <w:tblPr>
        <w:tblStyle w:val="ab"/>
        <w:tblW w:w="9889" w:type="dxa"/>
        <w:tblLook w:val="04A0"/>
      </w:tblPr>
      <w:tblGrid>
        <w:gridCol w:w="2577"/>
        <w:gridCol w:w="3070"/>
        <w:gridCol w:w="4242"/>
      </w:tblGrid>
      <w:tr w:rsidR="00076D46" w:rsidRPr="00D74660" w:rsidTr="00076D46">
        <w:trPr>
          <w:trHeight w:val="276"/>
        </w:trPr>
        <w:tc>
          <w:tcPr>
            <w:tcW w:w="2577" w:type="dxa"/>
            <w:vMerge w:val="restart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70" w:type="dxa"/>
            <w:vMerge w:val="restart"/>
            <w:shd w:val="clear" w:color="auto" w:fill="auto"/>
          </w:tcPr>
          <w:p w:rsidR="00076D46" w:rsidRPr="00250AB5" w:rsidRDefault="00076D46" w:rsidP="00947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</w:t>
            </w:r>
          </w:p>
        </w:tc>
        <w:tc>
          <w:tcPr>
            <w:tcW w:w="4242" w:type="dxa"/>
            <w:vMerge w:val="restart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076D46" w:rsidRPr="00D74660" w:rsidTr="00076D46">
        <w:trPr>
          <w:trHeight w:val="276"/>
        </w:trPr>
        <w:tc>
          <w:tcPr>
            <w:tcW w:w="2577" w:type="dxa"/>
            <w:vMerge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vMerge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46" w:rsidRPr="00D74660" w:rsidTr="00076D46">
        <w:tc>
          <w:tcPr>
            <w:tcW w:w="2577" w:type="dxa"/>
            <w:vMerge w:val="restart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70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42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76D46" w:rsidRPr="00D74660" w:rsidTr="00076D46">
        <w:tc>
          <w:tcPr>
            <w:tcW w:w="2577" w:type="dxa"/>
            <w:vMerge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42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76D46" w:rsidRPr="00D74660" w:rsidTr="00076D46">
        <w:tc>
          <w:tcPr>
            <w:tcW w:w="2577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070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7C3A01">
              <w:rPr>
                <w:rFonts w:ascii="Times New Roman" w:hAnsi="Times New Roman" w:cs="Times New Roman"/>
                <w:sz w:val="24"/>
                <w:szCs w:val="24"/>
              </w:rPr>
              <w:t>/немецкий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242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76D46" w:rsidRPr="00D74660" w:rsidTr="00076D46">
        <w:tc>
          <w:tcPr>
            <w:tcW w:w="2577" w:type="dxa"/>
            <w:vMerge w:val="restart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70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242" w:type="dxa"/>
            <w:vMerge w:val="restart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76D46" w:rsidRPr="00D74660" w:rsidTr="00076D46">
        <w:tc>
          <w:tcPr>
            <w:tcW w:w="2577" w:type="dxa"/>
            <w:vMerge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42" w:type="dxa"/>
            <w:vMerge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46" w:rsidRPr="00D74660" w:rsidTr="00076D46">
        <w:tc>
          <w:tcPr>
            <w:tcW w:w="2577" w:type="dxa"/>
            <w:vMerge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242" w:type="dxa"/>
            <w:vMerge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46" w:rsidRPr="00D74660" w:rsidTr="00076D46">
        <w:tc>
          <w:tcPr>
            <w:tcW w:w="2577" w:type="dxa"/>
            <w:vMerge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42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76D46" w:rsidRPr="00D74660" w:rsidTr="00076D46">
        <w:tc>
          <w:tcPr>
            <w:tcW w:w="2577" w:type="dxa"/>
            <w:vMerge w:val="restart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70" w:type="dxa"/>
            <w:shd w:val="clear" w:color="auto" w:fill="auto"/>
          </w:tcPr>
          <w:p w:rsidR="00076D46" w:rsidRPr="00885FCB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FC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42" w:type="dxa"/>
            <w:shd w:val="clear" w:color="auto" w:fill="auto"/>
          </w:tcPr>
          <w:p w:rsidR="00076D46" w:rsidRPr="00D74660" w:rsidRDefault="007C3A01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76D46" w:rsidRPr="00D74660" w:rsidTr="00076D46">
        <w:tc>
          <w:tcPr>
            <w:tcW w:w="2577" w:type="dxa"/>
            <w:vMerge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42" w:type="dxa"/>
            <w:shd w:val="clear" w:color="auto" w:fill="auto"/>
          </w:tcPr>
          <w:p w:rsidR="00076D46" w:rsidRPr="00D74660" w:rsidRDefault="007C3A01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76D46" w:rsidRPr="00D74660" w:rsidTr="00076D46">
        <w:tc>
          <w:tcPr>
            <w:tcW w:w="2577" w:type="dxa"/>
            <w:vMerge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42" w:type="dxa"/>
            <w:shd w:val="clear" w:color="auto" w:fill="auto"/>
          </w:tcPr>
          <w:p w:rsidR="00076D46" w:rsidRPr="00D74660" w:rsidRDefault="00A10C5C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076D46" w:rsidRPr="00D74660" w:rsidTr="00076D46">
        <w:tc>
          <w:tcPr>
            <w:tcW w:w="2577" w:type="dxa"/>
            <w:vMerge w:val="restart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D7466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070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42" w:type="dxa"/>
            <w:shd w:val="clear" w:color="auto" w:fill="auto"/>
          </w:tcPr>
          <w:p w:rsidR="00076D46" w:rsidRPr="00D74660" w:rsidRDefault="007C3A01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76D46" w:rsidRPr="00D74660" w:rsidTr="00076D46">
        <w:tc>
          <w:tcPr>
            <w:tcW w:w="2577" w:type="dxa"/>
            <w:vMerge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42" w:type="dxa"/>
            <w:shd w:val="clear" w:color="auto" w:fill="auto"/>
          </w:tcPr>
          <w:p w:rsidR="00076D46" w:rsidRPr="00D74660" w:rsidRDefault="007C3A01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76D46" w:rsidRPr="00D74660" w:rsidTr="00076D46">
        <w:tc>
          <w:tcPr>
            <w:tcW w:w="2577" w:type="dxa"/>
            <w:vMerge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42" w:type="dxa"/>
            <w:shd w:val="clear" w:color="auto" w:fill="auto"/>
          </w:tcPr>
          <w:p w:rsidR="00076D46" w:rsidRPr="00D74660" w:rsidRDefault="007C3A01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76D46" w:rsidRPr="00D74660" w:rsidTr="00076D46">
        <w:tc>
          <w:tcPr>
            <w:tcW w:w="2577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070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42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76D46" w:rsidRPr="00D74660" w:rsidTr="00076D46">
        <w:tc>
          <w:tcPr>
            <w:tcW w:w="2577" w:type="dxa"/>
            <w:shd w:val="clear" w:color="auto" w:fill="auto"/>
          </w:tcPr>
          <w:p w:rsidR="00076D46" w:rsidRPr="000302D8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070" w:type="dxa"/>
            <w:shd w:val="clear" w:color="auto" w:fill="auto"/>
          </w:tcPr>
          <w:p w:rsidR="00076D46" w:rsidRPr="000302D8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242" w:type="dxa"/>
            <w:shd w:val="clear" w:color="auto" w:fill="auto"/>
          </w:tcPr>
          <w:p w:rsidR="00076D46" w:rsidRPr="00D74660" w:rsidRDefault="00076D46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445F7" w:rsidRPr="00D74660" w:rsidTr="00076D46">
        <w:tc>
          <w:tcPr>
            <w:tcW w:w="2577" w:type="dxa"/>
            <w:vMerge w:val="restart"/>
            <w:shd w:val="clear" w:color="auto" w:fill="auto"/>
          </w:tcPr>
          <w:p w:rsidR="000445F7" w:rsidRPr="00D74660" w:rsidRDefault="000445F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курсы</w:t>
            </w:r>
          </w:p>
        </w:tc>
        <w:tc>
          <w:tcPr>
            <w:tcW w:w="3070" w:type="dxa"/>
            <w:shd w:val="clear" w:color="auto" w:fill="auto"/>
          </w:tcPr>
          <w:p w:rsidR="000445F7" w:rsidRPr="00D74660" w:rsidRDefault="000445F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4242" w:type="dxa"/>
            <w:shd w:val="clear" w:color="auto" w:fill="auto"/>
          </w:tcPr>
          <w:p w:rsidR="000445F7" w:rsidRPr="00D74660" w:rsidRDefault="000445F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0445F7" w:rsidRPr="00D74660" w:rsidTr="00076D46">
        <w:tc>
          <w:tcPr>
            <w:tcW w:w="2577" w:type="dxa"/>
            <w:vMerge/>
            <w:shd w:val="clear" w:color="auto" w:fill="auto"/>
          </w:tcPr>
          <w:p w:rsidR="000445F7" w:rsidRPr="00D74660" w:rsidRDefault="000445F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0445F7" w:rsidRPr="00D74660" w:rsidRDefault="000445F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</w:t>
            </w: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урс "Избранные вопросы математики"</w:t>
            </w:r>
          </w:p>
        </w:tc>
        <w:tc>
          <w:tcPr>
            <w:tcW w:w="4242" w:type="dxa"/>
            <w:shd w:val="clear" w:color="auto" w:fill="auto"/>
          </w:tcPr>
          <w:p w:rsidR="000445F7" w:rsidRDefault="000445F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445F7" w:rsidRPr="00D74660" w:rsidTr="00076D46">
        <w:tc>
          <w:tcPr>
            <w:tcW w:w="2577" w:type="dxa"/>
            <w:vMerge/>
            <w:shd w:val="clear" w:color="auto" w:fill="auto"/>
          </w:tcPr>
          <w:p w:rsidR="000445F7" w:rsidRPr="00D74660" w:rsidRDefault="000445F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0445F7" w:rsidRPr="00D74660" w:rsidRDefault="000445F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</w:t>
            </w: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урс "Трудные вопросы орфографии и пунктуации"</w:t>
            </w:r>
          </w:p>
        </w:tc>
        <w:tc>
          <w:tcPr>
            <w:tcW w:w="4242" w:type="dxa"/>
            <w:shd w:val="clear" w:color="auto" w:fill="auto"/>
          </w:tcPr>
          <w:p w:rsidR="000445F7" w:rsidRDefault="000445F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445F7" w:rsidRPr="00D74660" w:rsidTr="00076D46">
        <w:tc>
          <w:tcPr>
            <w:tcW w:w="2577" w:type="dxa"/>
            <w:vMerge/>
            <w:shd w:val="clear" w:color="auto" w:fill="auto"/>
          </w:tcPr>
          <w:p w:rsidR="000445F7" w:rsidRPr="00D74660" w:rsidRDefault="000445F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0445F7" w:rsidRPr="00D74660" w:rsidRDefault="000445F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</w:t>
            </w: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урс "Человек и общественные сферы"</w:t>
            </w:r>
          </w:p>
        </w:tc>
        <w:tc>
          <w:tcPr>
            <w:tcW w:w="4242" w:type="dxa"/>
            <w:shd w:val="clear" w:color="auto" w:fill="auto"/>
          </w:tcPr>
          <w:p w:rsidR="000445F7" w:rsidRDefault="000445F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445F7" w:rsidRPr="00D74660" w:rsidTr="00076D46">
        <w:tc>
          <w:tcPr>
            <w:tcW w:w="2577" w:type="dxa"/>
            <w:vMerge/>
            <w:shd w:val="clear" w:color="auto" w:fill="auto"/>
          </w:tcPr>
          <w:p w:rsidR="000445F7" w:rsidRPr="00D74660" w:rsidRDefault="000445F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0445F7" w:rsidRPr="00D74660" w:rsidRDefault="000445F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</w:t>
            </w:r>
            <w:r w:rsidRPr="00D74660">
              <w:rPr>
                <w:rFonts w:ascii="Times New Roman" w:hAnsi="Times New Roman" w:cs="Times New Roman"/>
                <w:sz w:val="24"/>
                <w:szCs w:val="24"/>
              </w:rPr>
              <w:t>урс "Подготовка к написанию итогового сочинения"</w:t>
            </w:r>
          </w:p>
        </w:tc>
        <w:tc>
          <w:tcPr>
            <w:tcW w:w="4242" w:type="dxa"/>
            <w:shd w:val="clear" w:color="auto" w:fill="auto"/>
          </w:tcPr>
          <w:p w:rsidR="000445F7" w:rsidRPr="00D74660" w:rsidRDefault="000445F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0445F7" w:rsidRPr="00D74660" w:rsidTr="00076D46">
        <w:tc>
          <w:tcPr>
            <w:tcW w:w="2577" w:type="dxa"/>
            <w:vMerge/>
            <w:shd w:val="clear" w:color="auto" w:fill="auto"/>
          </w:tcPr>
          <w:p w:rsidR="000445F7" w:rsidRDefault="000445F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0445F7" w:rsidRDefault="000445F7" w:rsidP="0085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«Из</w:t>
            </w:r>
            <w:r w:rsidR="00854A41">
              <w:rPr>
                <w:rFonts w:ascii="Times New Roman" w:hAnsi="Times New Roman" w:cs="Times New Roman"/>
                <w:sz w:val="24"/>
                <w:szCs w:val="24"/>
              </w:rPr>
              <w:t>учаем этапы в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2" w:type="dxa"/>
            <w:shd w:val="clear" w:color="auto" w:fill="auto"/>
          </w:tcPr>
          <w:p w:rsidR="000445F7" w:rsidRDefault="000445F7" w:rsidP="009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74482C" w:rsidRDefault="0074482C" w:rsidP="00A10C5C">
      <w:pPr>
        <w:pStyle w:val="body"/>
        <w:ind w:firstLine="0"/>
        <w:rPr>
          <w:rStyle w:val="Bold"/>
          <w:sz w:val="24"/>
          <w:szCs w:val="24"/>
        </w:rPr>
      </w:pPr>
    </w:p>
    <w:p w:rsidR="003A6270" w:rsidRDefault="003A6270" w:rsidP="003A6270">
      <w:pPr>
        <w:pStyle w:val="body"/>
        <w:jc w:val="center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>Внеурочная деятельность</w:t>
      </w:r>
    </w:p>
    <w:p w:rsidR="003A6270" w:rsidRDefault="003A6270" w:rsidP="003A6270">
      <w:pPr>
        <w:pStyle w:val="-"/>
        <w:spacing w:line="240" w:lineRule="atLeast"/>
        <w:rPr>
          <w:sz w:val="24"/>
          <w:szCs w:val="24"/>
        </w:rPr>
      </w:pPr>
      <w:r w:rsidRPr="00930946">
        <w:rPr>
          <w:rStyle w:val="Bold"/>
          <w:sz w:val="24"/>
          <w:szCs w:val="24"/>
        </w:rPr>
        <w:t>Внеурочная деятельность</w:t>
      </w:r>
      <w:r w:rsidRPr="00930946">
        <w:rPr>
          <w:sz w:val="24"/>
          <w:szCs w:val="24"/>
        </w:rPr>
        <w:t xml:space="preserve"> направлена на достижение планируемых результатов освоения программы </w:t>
      </w:r>
      <w:r>
        <w:rPr>
          <w:sz w:val="24"/>
          <w:szCs w:val="24"/>
        </w:rPr>
        <w:t>среднего</w:t>
      </w:r>
      <w:r w:rsidRPr="00930946">
        <w:rPr>
          <w:sz w:val="24"/>
          <w:szCs w:val="24"/>
        </w:rPr>
        <w:t xml:space="preserve">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Организация занятий</w:t>
      </w:r>
      <w:r>
        <w:rPr>
          <w:sz w:val="24"/>
          <w:szCs w:val="24"/>
        </w:rPr>
        <w:t xml:space="preserve"> внеурочной деятельности предполагает</w:t>
      </w:r>
      <w:r w:rsidRPr="000607BD">
        <w:rPr>
          <w:sz w:val="24"/>
          <w:szCs w:val="24"/>
        </w:rPr>
        <w:t xml:space="preserve"> </w:t>
      </w:r>
      <w:r w:rsidRPr="006F5339">
        <w:rPr>
          <w:sz w:val="24"/>
          <w:szCs w:val="24"/>
        </w:rPr>
        <w:t xml:space="preserve">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Pr="006F5339">
        <w:rPr>
          <w:sz w:val="24"/>
          <w:szCs w:val="24"/>
        </w:rPr>
        <w:t>метапредметных</w:t>
      </w:r>
      <w:proofErr w:type="spellEnd"/>
      <w:r w:rsidRPr="006F5339">
        <w:rPr>
          <w:sz w:val="24"/>
          <w:szCs w:val="24"/>
        </w:rPr>
        <w:t xml:space="preserve"> и предметных), осуществляемую в формах, отличных </w:t>
      </w:r>
      <w:proofErr w:type="gramStart"/>
      <w:r w:rsidRPr="006F5339">
        <w:rPr>
          <w:sz w:val="24"/>
          <w:szCs w:val="24"/>
        </w:rPr>
        <w:t>от</w:t>
      </w:r>
      <w:proofErr w:type="gramEnd"/>
      <w:r w:rsidRPr="006F5339">
        <w:rPr>
          <w:sz w:val="24"/>
          <w:szCs w:val="24"/>
        </w:rPr>
        <w:t xml:space="preserve"> урочной.</w:t>
      </w:r>
    </w:p>
    <w:p w:rsidR="003A6270" w:rsidRDefault="003A6270" w:rsidP="003A6270">
      <w:pPr>
        <w:pStyle w:val="body"/>
        <w:rPr>
          <w:sz w:val="24"/>
          <w:szCs w:val="24"/>
        </w:rPr>
      </w:pPr>
      <w:r w:rsidRPr="00930946">
        <w:rPr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3A6270" w:rsidRPr="00930946" w:rsidRDefault="003A6270" w:rsidP="003A6270">
      <w:pPr>
        <w:pStyle w:val="body"/>
        <w:rPr>
          <w:sz w:val="24"/>
          <w:szCs w:val="24"/>
        </w:rPr>
      </w:pPr>
      <w:r>
        <w:rPr>
          <w:sz w:val="24"/>
          <w:szCs w:val="24"/>
        </w:rPr>
        <w:t>Ч</w:t>
      </w:r>
      <w:r w:rsidRPr="00930946">
        <w:rPr>
          <w:sz w:val="24"/>
          <w:szCs w:val="24"/>
        </w:rPr>
        <w:t xml:space="preserve">ередование урочной и внеурочной деятельности при реализации </w:t>
      </w:r>
      <w:r w:rsidRPr="00930946">
        <w:rPr>
          <w:sz w:val="24"/>
          <w:szCs w:val="24"/>
        </w:rPr>
        <w:br/>
        <w:t xml:space="preserve">основной образовательной программы </w:t>
      </w:r>
      <w:r>
        <w:rPr>
          <w:sz w:val="24"/>
          <w:szCs w:val="24"/>
        </w:rPr>
        <w:t>основного</w:t>
      </w:r>
      <w:r w:rsidRPr="00930946">
        <w:rPr>
          <w:sz w:val="24"/>
          <w:szCs w:val="24"/>
        </w:rPr>
        <w:t xml:space="preserve"> общего образования определяется школой самостоятельно.</w:t>
      </w:r>
    </w:p>
    <w:p w:rsidR="003A6270" w:rsidRDefault="003A6270" w:rsidP="003A6270">
      <w:pPr>
        <w:pStyle w:val="body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Формы организации внеурочной деятельности: учебные курсы, студии, </w:t>
      </w:r>
      <w:r w:rsidRPr="00930946">
        <w:rPr>
          <w:sz w:val="24"/>
          <w:szCs w:val="24"/>
        </w:rPr>
        <w:t>экск</w:t>
      </w:r>
      <w:r>
        <w:rPr>
          <w:sz w:val="24"/>
          <w:szCs w:val="24"/>
        </w:rPr>
        <w:t>у</w:t>
      </w:r>
      <w:r w:rsidRPr="00930946">
        <w:rPr>
          <w:sz w:val="24"/>
          <w:szCs w:val="24"/>
        </w:rPr>
        <w:t xml:space="preserve">рсии, </w:t>
      </w:r>
      <w:r>
        <w:rPr>
          <w:sz w:val="24"/>
          <w:szCs w:val="24"/>
        </w:rPr>
        <w:t>кружки, клубы</w:t>
      </w:r>
      <w:r w:rsidRPr="00930946">
        <w:rPr>
          <w:sz w:val="24"/>
          <w:szCs w:val="24"/>
        </w:rPr>
        <w:t xml:space="preserve">, соревнования, </w:t>
      </w:r>
      <w:r>
        <w:rPr>
          <w:sz w:val="24"/>
          <w:szCs w:val="24"/>
        </w:rPr>
        <w:t>акции, посещение</w:t>
      </w:r>
      <w:r w:rsidRPr="00930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кинотеатров, </w:t>
      </w:r>
      <w:r w:rsidRPr="00930946">
        <w:rPr>
          <w:sz w:val="24"/>
          <w:szCs w:val="24"/>
        </w:rPr>
        <w:t>театров, музеев, проведение общественн</w:t>
      </w:r>
      <w:r>
        <w:rPr>
          <w:sz w:val="24"/>
          <w:szCs w:val="24"/>
        </w:rPr>
        <w:t>о-полезных практик, участие в общественных движениях и иные формы</w:t>
      </w:r>
      <w:r w:rsidRPr="00930946">
        <w:rPr>
          <w:sz w:val="24"/>
          <w:szCs w:val="24"/>
        </w:rPr>
        <w:t>.</w:t>
      </w:r>
      <w:proofErr w:type="gramEnd"/>
    </w:p>
    <w:p w:rsidR="003A6270" w:rsidRPr="000607BD" w:rsidRDefault="003A6270" w:rsidP="003A6270">
      <w:pPr>
        <w:pStyle w:val="20"/>
        <w:shd w:val="clear" w:color="auto" w:fill="auto"/>
        <w:tabs>
          <w:tab w:val="left" w:pos="1522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SchoolBookSanPin"/>
          <w:color w:val="000000"/>
          <w:sz w:val="24"/>
          <w:szCs w:val="24"/>
          <w:lang w:eastAsia="ru-RU"/>
        </w:rPr>
        <w:t xml:space="preserve">     </w:t>
      </w:r>
      <w:r w:rsidRPr="000607BD">
        <w:rPr>
          <w:rFonts w:ascii="Times New Roman" w:hAnsi="Times New Roman" w:cs="Times New Roman"/>
          <w:sz w:val="24"/>
          <w:szCs w:val="24"/>
        </w:rPr>
        <w:t>Количество часов, выделяемых на внеурочн</w:t>
      </w:r>
      <w:r>
        <w:rPr>
          <w:rFonts w:ascii="Times New Roman" w:hAnsi="Times New Roman" w:cs="Times New Roman"/>
          <w:sz w:val="24"/>
          <w:szCs w:val="24"/>
        </w:rPr>
        <w:t>ую деятельность, составляет за 2</w:t>
      </w:r>
      <w:r w:rsidRPr="000607BD">
        <w:rPr>
          <w:rFonts w:ascii="Times New Roman" w:hAnsi="Times New Roman" w:cs="Times New Roman"/>
          <w:sz w:val="24"/>
          <w:szCs w:val="24"/>
        </w:rPr>
        <w:t xml:space="preserve"> лет обучения на </w:t>
      </w:r>
      <w:r w:rsidRPr="000607BD">
        <w:rPr>
          <w:rFonts w:ascii="Times New Roman" w:hAnsi="Times New Roman" w:cs="Times New Roman"/>
          <w:sz w:val="24"/>
          <w:szCs w:val="24"/>
        </w:rPr>
        <w:lastRenderedPageBreak/>
        <w:t xml:space="preserve">уровне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060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образования не более 700</w:t>
      </w:r>
      <w:r w:rsidRPr="000607BD">
        <w:rPr>
          <w:rFonts w:ascii="Times New Roman" w:hAnsi="Times New Roman" w:cs="Times New Roman"/>
          <w:sz w:val="24"/>
          <w:szCs w:val="24"/>
        </w:rPr>
        <w:t xml:space="preserve"> часов, в год - не более 350 часов. Общий объём внеурочной деятельности не превышает 10 часов в неделю.</w:t>
      </w:r>
    </w:p>
    <w:p w:rsidR="003A6270" w:rsidRPr="00804DDD" w:rsidRDefault="003A6270" w:rsidP="003A6270">
      <w:pPr>
        <w:pStyle w:val="body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Pr="00E40A03">
        <w:rPr>
          <w:rFonts w:eastAsia="SchoolBookSanPin"/>
          <w:sz w:val="24"/>
          <w:szCs w:val="24"/>
        </w:rPr>
        <w:t>При отборе направлений внеурочной деятельности школа ориен</w:t>
      </w:r>
      <w:r>
        <w:rPr>
          <w:rFonts w:eastAsia="SchoolBookSanPin"/>
          <w:sz w:val="24"/>
          <w:szCs w:val="24"/>
        </w:rPr>
        <w:t xml:space="preserve">тируется, прежде всего, </w:t>
      </w:r>
      <w:r w:rsidRPr="00E40A03">
        <w:rPr>
          <w:rFonts w:eastAsia="SchoolBookSanPin"/>
          <w:sz w:val="24"/>
          <w:szCs w:val="24"/>
        </w:rPr>
        <w:t>на особенности функционирования, психолого-педагогические характеристики обучающихся, их потребности, интересы и уровни успешности обучения</w:t>
      </w:r>
    </w:p>
    <w:p w:rsidR="003A6270" w:rsidRPr="000607BD" w:rsidRDefault="003A6270" w:rsidP="003A6270">
      <w:pPr>
        <w:pStyle w:val="body"/>
        <w:rPr>
          <w:rFonts w:cs="Times New Roman"/>
          <w:sz w:val="24"/>
          <w:szCs w:val="24"/>
        </w:rPr>
      </w:pPr>
      <w:r w:rsidRPr="005850CB">
        <w:rPr>
          <w:rFonts w:cs="Times New Roman"/>
          <w:sz w:val="24"/>
          <w:szCs w:val="24"/>
        </w:rPr>
        <w:t>Организация внеурочной деятельности осуществляется непосредственно в школе, для реализации внеурочной деятельности  привлекаются  педагогические работники  школы (учителя начальной школы, учителя-предметники, социальные педагоги, педагоги-психологи, старший вожатый  и</w:t>
      </w:r>
      <w:r w:rsidRPr="005850CB">
        <w:rPr>
          <w:rFonts w:cs="Times New Roman"/>
          <w:sz w:val="24"/>
          <w:szCs w:val="24"/>
        </w:rPr>
        <w:t> </w:t>
      </w:r>
      <w:r w:rsidRPr="005850CB">
        <w:rPr>
          <w:rFonts w:cs="Times New Roman"/>
          <w:sz w:val="24"/>
          <w:szCs w:val="24"/>
        </w:rPr>
        <w:t xml:space="preserve">др.).  Координирующую роль в организации внеурочной деятельности </w:t>
      </w:r>
      <w:r w:rsidRPr="000607BD">
        <w:rPr>
          <w:rFonts w:cs="Times New Roman"/>
          <w:sz w:val="24"/>
          <w:szCs w:val="24"/>
        </w:rPr>
        <w:t>выполняет заместитель директора по учебно-воспитательной работе.</w:t>
      </w:r>
    </w:p>
    <w:p w:rsidR="003A6270" w:rsidRPr="000607BD" w:rsidRDefault="003A6270" w:rsidP="003A6270">
      <w:pPr>
        <w:pStyle w:val="20"/>
        <w:shd w:val="clear" w:color="auto" w:fill="auto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01FB">
        <w:rPr>
          <w:rFonts w:ascii="Times New Roman" w:hAnsi="Times New Roman" w:cs="Times New Roman"/>
          <w:sz w:val="24"/>
          <w:szCs w:val="24"/>
        </w:rPr>
        <w:t>План внеурочной деятельности построен на основе модели  с преобладанием деятельности ученических сообщес</w:t>
      </w:r>
      <w:r>
        <w:rPr>
          <w:rFonts w:ascii="Times New Roman" w:hAnsi="Times New Roman" w:cs="Times New Roman"/>
          <w:sz w:val="24"/>
          <w:szCs w:val="24"/>
        </w:rPr>
        <w:t>тв и воспитательных мероприятий и наличием курсов учебно-познавательной направленности.</w:t>
      </w:r>
    </w:p>
    <w:p w:rsidR="00605C3D" w:rsidRDefault="00605C3D" w:rsidP="003A6270">
      <w:pPr>
        <w:pStyle w:val="af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A6270" w:rsidRPr="000607BD" w:rsidRDefault="003A6270" w:rsidP="003A6270">
      <w:pPr>
        <w:pStyle w:val="af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607BD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0607BD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3A6270" w:rsidRPr="000607BD" w:rsidRDefault="003A6270" w:rsidP="003A6270">
      <w:pPr>
        <w:pStyle w:val="af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607B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07BD">
        <w:rPr>
          <w:rFonts w:ascii="Times New Roman" w:hAnsi="Times New Roman" w:cs="Times New Roman"/>
          <w:sz w:val="24"/>
          <w:szCs w:val="24"/>
        </w:rPr>
        <w:t>Гамалеевская</w:t>
      </w:r>
      <w:proofErr w:type="spellEnd"/>
      <w:r w:rsidRPr="000607BD">
        <w:rPr>
          <w:rFonts w:ascii="Times New Roman" w:hAnsi="Times New Roman" w:cs="Times New Roman"/>
          <w:sz w:val="24"/>
          <w:szCs w:val="24"/>
        </w:rPr>
        <w:t xml:space="preserve"> СОШ №2»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701"/>
        <w:gridCol w:w="1842"/>
        <w:gridCol w:w="1560"/>
      </w:tblGrid>
      <w:tr w:rsidR="003A6270" w:rsidRPr="000607BD" w:rsidTr="00340019">
        <w:trPr>
          <w:trHeight w:val="255"/>
        </w:trPr>
        <w:tc>
          <w:tcPr>
            <w:tcW w:w="4928" w:type="dxa"/>
            <w:vMerge w:val="restart"/>
          </w:tcPr>
          <w:p w:rsidR="003A6270" w:rsidRPr="000607BD" w:rsidRDefault="003A6270" w:rsidP="000202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701" w:type="dxa"/>
            <w:vMerge w:val="restart"/>
          </w:tcPr>
          <w:p w:rsidR="003A6270" w:rsidRPr="000607BD" w:rsidRDefault="003A6270" w:rsidP="000202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3402" w:type="dxa"/>
            <w:gridSpan w:val="2"/>
          </w:tcPr>
          <w:p w:rsidR="003A6270" w:rsidRPr="000607BD" w:rsidRDefault="003A6270" w:rsidP="003A627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Класс/объём</w:t>
            </w:r>
          </w:p>
        </w:tc>
      </w:tr>
      <w:tr w:rsidR="003A6270" w:rsidRPr="000607BD" w:rsidTr="00340019">
        <w:trPr>
          <w:trHeight w:val="285"/>
        </w:trPr>
        <w:tc>
          <w:tcPr>
            <w:tcW w:w="4928" w:type="dxa"/>
            <w:vMerge/>
          </w:tcPr>
          <w:p w:rsidR="003A6270" w:rsidRPr="000607BD" w:rsidRDefault="003A6270" w:rsidP="000202D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270" w:rsidRPr="000607BD" w:rsidRDefault="003A6270" w:rsidP="000202D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A6270" w:rsidRPr="000607BD" w:rsidRDefault="003A6270" w:rsidP="000202D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A6270" w:rsidRPr="000607BD" w:rsidRDefault="003A6270" w:rsidP="000202D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A6270" w:rsidRPr="000607BD" w:rsidTr="00340019">
        <w:tc>
          <w:tcPr>
            <w:tcW w:w="6629" w:type="dxa"/>
            <w:gridSpan w:val="2"/>
          </w:tcPr>
          <w:p w:rsidR="003A6270" w:rsidRPr="000607BD" w:rsidRDefault="003A6270" w:rsidP="000202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 деятельность</w:t>
            </w:r>
          </w:p>
        </w:tc>
        <w:tc>
          <w:tcPr>
            <w:tcW w:w="1842" w:type="dxa"/>
          </w:tcPr>
          <w:p w:rsidR="003A6270" w:rsidRPr="000607BD" w:rsidRDefault="00A10C5C" w:rsidP="000202D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A6270" w:rsidRPr="000607BD" w:rsidRDefault="00A10C5C" w:rsidP="000202D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6270" w:rsidRPr="000607BD" w:rsidTr="00340019">
        <w:tc>
          <w:tcPr>
            <w:tcW w:w="4928" w:type="dxa"/>
          </w:tcPr>
          <w:p w:rsidR="003A6270" w:rsidRPr="000607BD" w:rsidRDefault="00183471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право</w:t>
            </w:r>
          </w:p>
        </w:tc>
        <w:tc>
          <w:tcPr>
            <w:tcW w:w="1701" w:type="dxa"/>
          </w:tcPr>
          <w:p w:rsidR="003A6270" w:rsidRPr="000607BD" w:rsidRDefault="003A6270" w:rsidP="000202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842" w:type="dxa"/>
          </w:tcPr>
          <w:p w:rsidR="003A6270" w:rsidRPr="000607BD" w:rsidRDefault="003A6270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6270" w:rsidRPr="000607BD" w:rsidRDefault="00A10C5C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70" w:rsidRPr="000607BD" w:rsidTr="00340019">
        <w:tc>
          <w:tcPr>
            <w:tcW w:w="4928" w:type="dxa"/>
          </w:tcPr>
          <w:p w:rsidR="003A6270" w:rsidRPr="000607BD" w:rsidRDefault="006A11C2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="00183471">
              <w:rPr>
                <w:rFonts w:ascii="Times New Roman" w:hAnsi="Times New Roman" w:cs="Times New Roman"/>
                <w:sz w:val="24"/>
                <w:szCs w:val="24"/>
              </w:rPr>
              <w:t>рия в фактах и событиях</w:t>
            </w:r>
          </w:p>
        </w:tc>
        <w:tc>
          <w:tcPr>
            <w:tcW w:w="1701" w:type="dxa"/>
          </w:tcPr>
          <w:p w:rsidR="003A6270" w:rsidRPr="000607BD" w:rsidRDefault="003A6270" w:rsidP="000202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842" w:type="dxa"/>
          </w:tcPr>
          <w:p w:rsidR="003A6270" w:rsidRPr="000607BD" w:rsidRDefault="00A10C5C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A6270" w:rsidRPr="000607BD" w:rsidRDefault="003A6270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70" w:rsidRPr="000607BD" w:rsidTr="00340019">
        <w:tc>
          <w:tcPr>
            <w:tcW w:w="4928" w:type="dxa"/>
          </w:tcPr>
          <w:p w:rsidR="003A6270" w:rsidRPr="000607BD" w:rsidRDefault="006A11C2" w:rsidP="006A11C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ервая помощь, основы ухода за больными</w:t>
            </w:r>
          </w:p>
        </w:tc>
        <w:tc>
          <w:tcPr>
            <w:tcW w:w="1701" w:type="dxa"/>
          </w:tcPr>
          <w:p w:rsidR="003A6270" w:rsidRPr="000607BD" w:rsidRDefault="003A6270" w:rsidP="000202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842" w:type="dxa"/>
          </w:tcPr>
          <w:p w:rsidR="003A6270" w:rsidRPr="000607BD" w:rsidRDefault="006A11C2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A6270" w:rsidRPr="000607BD" w:rsidRDefault="006A11C2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70" w:rsidRPr="000607BD" w:rsidTr="00340019">
        <w:tc>
          <w:tcPr>
            <w:tcW w:w="6629" w:type="dxa"/>
            <w:gridSpan w:val="2"/>
          </w:tcPr>
          <w:p w:rsidR="003A6270" w:rsidRPr="000607BD" w:rsidRDefault="003A6270" w:rsidP="000202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ученических сообществ и реализации плана воспитательной работы</w:t>
            </w:r>
          </w:p>
        </w:tc>
        <w:tc>
          <w:tcPr>
            <w:tcW w:w="1842" w:type="dxa"/>
          </w:tcPr>
          <w:p w:rsidR="003A6270" w:rsidRPr="000607BD" w:rsidRDefault="002D13B1" w:rsidP="000202D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A6270" w:rsidRPr="000607BD" w:rsidRDefault="002D13B1" w:rsidP="000202D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A6270" w:rsidRPr="000607BD" w:rsidTr="00340019">
        <w:tc>
          <w:tcPr>
            <w:tcW w:w="4928" w:type="dxa"/>
          </w:tcPr>
          <w:p w:rsidR="003A6270" w:rsidRPr="000607BD" w:rsidRDefault="003A6270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01" w:type="dxa"/>
          </w:tcPr>
          <w:p w:rsidR="003A6270" w:rsidRPr="000607BD" w:rsidRDefault="003A6270" w:rsidP="000202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2" w:type="dxa"/>
          </w:tcPr>
          <w:p w:rsidR="003A6270" w:rsidRPr="000607BD" w:rsidRDefault="003A6270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A6270" w:rsidRPr="000607BD" w:rsidRDefault="003A6270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270" w:rsidRPr="000607BD" w:rsidTr="00340019">
        <w:tc>
          <w:tcPr>
            <w:tcW w:w="4928" w:type="dxa"/>
          </w:tcPr>
          <w:p w:rsidR="003A6270" w:rsidRPr="000607BD" w:rsidRDefault="003A6270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6A1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1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горизонты</w:t>
            </w:r>
          </w:p>
        </w:tc>
        <w:tc>
          <w:tcPr>
            <w:tcW w:w="1701" w:type="dxa"/>
          </w:tcPr>
          <w:p w:rsidR="003A6270" w:rsidRPr="000607BD" w:rsidRDefault="003A6270" w:rsidP="000202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842" w:type="dxa"/>
          </w:tcPr>
          <w:p w:rsidR="003A6270" w:rsidRPr="000607BD" w:rsidRDefault="006A11C2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A6270" w:rsidRPr="000607BD" w:rsidRDefault="003A6270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C5C" w:rsidRPr="000607BD" w:rsidTr="00340019">
        <w:tc>
          <w:tcPr>
            <w:tcW w:w="4928" w:type="dxa"/>
          </w:tcPr>
          <w:p w:rsidR="00A10C5C" w:rsidRDefault="006D6262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  <w:tc>
          <w:tcPr>
            <w:tcW w:w="1701" w:type="dxa"/>
          </w:tcPr>
          <w:p w:rsidR="00A10C5C" w:rsidRPr="000607BD" w:rsidRDefault="006D6262" w:rsidP="000202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</w:t>
            </w:r>
            <w:r w:rsidR="002D13B1">
              <w:rPr>
                <w:rFonts w:ascii="Times New Roman" w:hAnsi="Times New Roman" w:cs="Times New Roman"/>
                <w:sz w:val="24"/>
                <w:szCs w:val="24"/>
              </w:rPr>
              <w:t>акции, самообсл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уживание</w:t>
            </w:r>
          </w:p>
        </w:tc>
        <w:tc>
          <w:tcPr>
            <w:tcW w:w="1842" w:type="dxa"/>
          </w:tcPr>
          <w:p w:rsidR="00A10C5C" w:rsidRDefault="006D6262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0C5C" w:rsidRPr="000607BD" w:rsidRDefault="006D6262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262" w:rsidRPr="000607BD" w:rsidTr="00340019">
        <w:tc>
          <w:tcPr>
            <w:tcW w:w="4928" w:type="dxa"/>
          </w:tcPr>
          <w:p w:rsidR="006D6262" w:rsidRDefault="002D13B1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Умные каникулы</w:t>
            </w:r>
          </w:p>
        </w:tc>
        <w:tc>
          <w:tcPr>
            <w:tcW w:w="1701" w:type="dxa"/>
          </w:tcPr>
          <w:p w:rsidR="006D6262" w:rsidRPr="000607BD" w:rsidRDefault="002D13B1" w:rsidP="000202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842" w:type="dxa"/>
          </w:tcPr>
          <w:p w:rsidR="006D6262" w:rsidRDefault="002D13B1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D6262" w:rsidRDefault="002D13B1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6270" w:rsidRPr="000607BD" w:rsidTr="00340019">
        <w:tc>
          <w:tcPr>
            <w:tcW w:w="4928" w:type="dxa"/>
          </w:tcPr>
          <w:p w:rsidR="003A6270" w:rsidRPr="000607BD" w:rsidRDefault="006A11C2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="003A6270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первых»</w:t>
            </w:r>
          </w:p>
        </w:tc>
        <w:tc>
          <w:tcPr>
            <w:tcW w:w="1701" w:type="dxa"/>
          </w:tcPr>
          <w:p w:rsidR="003A6270" w:rsidRPr="000607BD" w:rsidRDefault="003A6270" w:rsidP="000202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</w:t>
            </w:r>
          </w:p>
        </w:tc>
        <w:tc>
          <w:tcPr>
            <w:tcW w:w="1842" w:type="dxa"/>
          </w:tcPr>
          <w:p w:rsidR="003A6270" w:rsidRPr="000607BD" w:rsidRDefault="006A11C2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A6270" w:rsidRPr="000607BD" w:rsidRDefault="006A11C2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6270" w:rsidRPr="000607BD" w:rsidTr="00340019">
        <w:tc>
          <w:tcPr>
            <w:tcW w:w="4928" w:type="dxa"/>
          </w:tcPr>
          <w:p w:rsidR="003A6270" w:rsidRDefault="003A6270" w:rsidP="000202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270" w:rsidRPr="000607BD" w:rsidRDefault="003A6270" w:rsidP="000202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6270" w:rsidRPr="00605C3D" w:rsidRDefault="006A11C2" w:rsidP="0002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A6270" w:rsidRPr="00605C3D" w:rsidRDefault="006A11C2" w:rsidP="0002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3A6270" w:rsidRPr="000607BD" w:rsidRDefault="003A6270" w:rsidP="003A6270">
      <w:pPr>
        <w:pStyle w:val="20"/>
        <w:shd w:val="clear" w:color="auto" w:fill="auto"/>
        <w:spacing w:before="0" w:after="0" w:line="240" w:lineRule="atLeas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A6270" w:rsidRDefault="003A6270" w:rsidP="00652A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84C00" w:rsidRDefault="00784C00" w:rsidP="00784C00">
      <w:pPr>
        <w:pStyle w:val="af0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промежуточной аттестации</w:t>
      </w:r>
    </w:p>
    <w:p w:rsidR="00784C00" w:rsidRPr="000607BD" w:rsidRDefault="00784C00" w:rsidP="00784C00">
      <w:pPr>
        <w:pStyle w:val="af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607BD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0607BD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784C00" w:rsidRPr="000607BD" w:rsidRDefault="00784C00" w:rsidP="00784C00">
      <w:pPr>
        <w:pStyle w:val="af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607B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07BD">
        <w:rPr>
          <w:rFonts w:ascii="Times New Roman" w:hAnsi="Times New Roman" w:cs="Times New Roman"/>
          <w:sz w:val="24"/>
          <w:szCs w:val="24"/>
        </w:rPr>
        <w:t>Гамалеевская</w:t>
      </w:r>
      <w:proofErr w:type="spellEnd"/>
      <w:r w:rsidRPr="000607BD">
        <w:rPr>
          <w:rFonts w:ascii="Times New Roman" w:hAnsi="Times New Roman" w:cs="Times New Roman"/>
          <w:sz w:val="24"/>
          <w:szCs w:val="24"/>
        </w:rPr>
        <w:t xml:space="preserve"> СОШ №2»</w:t>
      </w:r>
    </w:p>
    <w:tbl>
      <w:tblPr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1"/>
        <w:gridCol w:w="1841"/>
        <w:gridCol w:w="1559"/>
      </w:tblGrid>
      <w:tr w:rsidR="00784C00" w:rsidRPr="000607BD" w:rsidTr="00081B6A">
        <w:trPr>
          <w:trHeight w:val="255"/>
        </w:trPr>
        <w:tc>
          <w:tcPr>
            <w:tcW w:w="4931" w:type="dxa"/>
            <w:vMerge w:val="restart"/>
          </w:tcPr>
          <w:p w:rsidR="00784C00" w:rsidRPr="000607BD" w:rsidRDefault="00784C00" w:rsidP="00081B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400" w:type="dxa"/>
            <w:gridSpan w:val="2"/>
          </w:tcPr>
          <w:p w:rsidR="00784C00" w:rsidRPr="000607BD" w:rsidRDefault="00784C0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b/>
                <w:sz w:val="24"/>
                <w:szCs w:val="24"/>
              </w:rPr>
              <w:t>Класс/объём</w:t>
            </w:r>
          </w:p>
        </w:tc>
      </w:tr>
      <w:tr w:rsidR="00784C00" w:rsidRPr="000607BD" w:rsidTr="00081B6A">
        <w:trPr>
          <w:trHeight w:val="285"/>
        </w:trPr>
        <w:tc>
          <w:tcPr>
            <w:tcW w:w="4931" w:type="dxa"/>
            <w:vMerge/>
          </w:tcPr>
          <w:p w:rsidR="00784C00" w:rsidRPr="000607BD" w:rsidRDefault="00784C0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784C00" w:rsidRPr="000607BD" w:rsidRDefault="00784C0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84C00" w:rsidRPr="000607BD" w:rsidRDefault="00784C0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84C00" w:rsidRPr="000607BD" w:rsidTr="00081B6A">
        <w:tc>
          <w:tcPr>
            <w:tcW w:w="4931" w:type="dxa"/>
          </w:tcPr>
          <w:p w:rsidR="00784C00" w:rsidRPr="000607BD" w:rsidRDefault="00784C00" w:rsidP="00081B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 деятельность</w:t>
            </w:r>
          </w:p>
        </w:tc>
        <w:tc>
          <w:tcPr>
            <w:tcW w:w="1841" w:type="dxa"/>
          </w:tcPr>
          <w:p w:rsidR="00784C00" w:rsidRPr="000607BD" w:rsidRDefault="00784C0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C00" w:rsidRPr="000607BD" w:rsidRDefault="00784C0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C00" w:rsidRPr="000607BD" w:rsidTr="00081B6A">
        <w:tc>
          <w:tcPr>
            <w:tcW w:w="4931" w:type="dxa"/>
          </w:tcPr>
          <w:p w:rsidR="00784C00" w:rsidRPr="000607BD" w:rsidRDefault="00784C0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право</w:t>
            </w:r>
          </w:p>
        </w:tc>
        <w:tc>
          <w:tcPr>
            <w:tcW w:w="3400" w:type="dxa"/>
            <w:gridSpan w:val="2"/>
          </w:tcPr>
          <w:p w:rsidR="00784C00" w:rsidRPr="000607BD" w:rsidRDefault="00784C00" w:rsidP="00081B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784C00" w:rsidRPr="000607BD" w:rsidTr="00081B6A">
        <w:tc>
          <w:tcPr>
            <w:tcW w:w="4931" w:type="dxa"/>
          </w:tcPr>
          <w:p w:rsidR="00784C00" w:rsidRPr="000607BD" w:rsidRDefault="00784C0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фактах и событиях</w:t>
            </w:r>
          </w:p>
        </w:tc>
        <w:tc>
          <w:tcPr>
            <w:tcW w:w="3400" w:type="dxa"/>
            <w:gridSpan w:val="2"/>
          </w:tcPr>
          <w:p w:rsidR="00784C00" w:rsidRPr="000607BD" w:rsidRDefault="00784C00" w:rsidP="00081B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784C00" w:rsidRPr="000607BD" w:rsidTr="00081B6A">
        <w:tc>
          <w:tcPr>
            <w:tcW w:w="4931" w:type="dxa"/>
          </w:tcPr>
          <w:p w:rsidR="00784C00" w:rsidRPr="000607BD" w:rsidRDefault="00784C0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ервая помощь, основы ухода за больными</w:t>
            </w:r>
          </w:p>
        </w:tc>
        <w:tc>
          <w:tcPr>
            <w:tcW w:w="3400" w:type="dxa"/>
            <w:gridSpan w:val="2"/>
          </w:tcPr>
          <w:p w:rsidR="00784C00" w:rsidRPr="000607BD" w:rsidRDefault="00784C00" w:rsidP="00081B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784C00" w:rsidRPr="000607BD" w:rsidTr="00081B6A">
        <w:tc>
          <w:tcPr>
            <w:tcW w:w="4931" w:type="dxa"/>
          </w:tcPr>
          <w:p w:rsidR="00784C00" w:rsidRPr="000607BD" w:rsidRDefault="00784C00" w:rsidP="00081B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ученических сообществ и реализации плана воспитательной работы</w:t>
            </w:r>
          </w:p>
        </w:tc>
        <w:tc>
          <w:tcPr>
            <w:tcW w:w="1841" w:type="dxa"/>
          </w:tcPr>
          <w:p w:rsidR="00784C00" w:rsidRPr="000607BD" w:rsidRDefault="00784C0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C00" w:rsidRPr="000607BD" w:rsidRDefault="00784C00" w:rsidP="00081B6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C00" w:rsidRPr="000607BD" w:rsidTr="00081B6A">
        <w:tc>
          <w:tcPr>
            <w:tcW w:w="4931" w:type="dxa"/>
          </w:tcPr>
          <w:p w:rsidR="00784C00" w:rsidRPr="000607BD" w:rsidRDefault="00784C0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400" w:type="dxa"/>
            <w:gridSpan w:val="2"/>
          </w:tcPr>
          <w:p w:rsidR="00784C00" w:rsidRDefault="00784C00" w:rsidP="00081B6A">
            <w:pPr>
              <w:jc w:val="center"/>
            </w:pPr>
            <w:r w:rsidRPr="0076364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784C00" w:rsidRPr="000607BD" w:rsidTr="00081B6A">
        <w:tc>
          <w:tcPr>
            <w:tcW w:w="4931" w:type="dxa"/>
          </w:tcPr>
          <w:p w:rsidR="00784C00" w:rsidRPr="000607BD" w:rsidRDefault="00784C0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3400" w:type="dxa"/>
            <w:gridSpan w:val="2"/>
          </w:tcPr>
          <w:p w:rsidR="00784C00" w:rsidRDefault="00784C00" w:rsidP="00081B6A">
            <w:pPr>
              <w:jc w:val="center"/>
            </w:pPr>
            <w:r w:rsidRPr="0076364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784C00" w:rsidRPr="000607BD" w:rsidTr="00081B6A">
        <w:tc>
          <w:tcPr>
            <w:tcW w:w="4931" w:type="dxa"/>
          </w:tcPr>
          <w:p w:rsidR="00784C00" w:rsidRDefault="00784C0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Общественно-полезный труд</w:t>
            </w:r>
          </w:p>
        </w:tc>
        <w:tc>
          <w:tcPr>
            <w:tcW w:w="3400" w:type="dxa"/>
            <w:gridSpan w:val="2"/>
          </w:tcPr>
          <w:p w:rsidR="00784C00" w:rsidRDefault="00784C00" w:rsidP="00081B6A">
            <w:pPr>
              <w:jc w:val="center"/>
            </w:pPr>
            <w:r w:rsidRPr="0076364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784C00" w:rsidRPr="000607BD" w:rsidTr="00081B6A">
        <w:tc>
          <w:tcPr>
            <w:tcW w:w="4931" w:type="dxa"/>
          </w:tcPr>
          <w:p w:rsidR="00784C00" w:rsidRDefault="00784C0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Умные каникулы</w:t>
            </w:r>
          </w:p>
        </w:tc>
        <w:tc>
          <w:tcPr>
            <w:tcW w:w="3400" w:type="dxa"/>
            <w:gridSpan w:val="2"/>
          </w:tcPr>
          <w:p w:rsidR="00784C00" w:rsidRDefault="00784C00" w:rsidP="00081B6A">
            <w:pPr>
              <w:jc w:val="center"/>
            </w:pPr>
            <w:r w:rsidRPr="0076364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784C00" w:rsidRPr="000607BD" w:rsidTr="00081B6A">
        <w:tc>
          <w:tcPr>
            <w:tcW w:w="4931" w:type="dxa"/>
          </w:tcPr>
          <w:p w:rsidR="00784C00" w:rsidRPr="000607BD" w:rsidRDefault="00784C00" w:rsidP="00081B6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3400" w:type="dxa"/>
            <w:gridSpan w:val="2"/>
          </w:tcPr>
          <w:p w:rsidR="00784C00" w:rsidRDefault="00784C00" w:rsidP="00081B6A">
            <w:pPr>
              <w:jc w:val="center"/>
            </w:pPr>
            <w:r w:rsidRPr="0076364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3A6270" w:rsidRDefault="003A6270" w:rsidP="00652A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A6270" w:rsidRDefault="003A6270" w:rsidP="00652A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F3F9F" w:rsidRDefault="00F93659" w:rsidP="003A6270">
      <w:pPr>
        <w:jc w:val="center"/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A6270">
        <w:lastRenderedPageBreak/>
        <w:t xml:space="preserve"> </w:t>
      </w:r>
    </w:p>
    <w:sectPr w:rsidR="00AF3F9F" w:rsidSect="00605C3D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2D25EDA"/>
    <w:multiLevelType w:val="multilevel"/>
    <w:tmpl w:val="56CAFEFC"/>
    <w:lvl w:ilvl="0">
      <w:start w:val="9"/>
      <w:numFmt w:val="decimal"/>
      <w:lvlText w:val="1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202D8"/>
    <w:rsid w:val="000302D8"/>
    <w:rsid w:val="000317B2"/>
    <w:rsid w:val="000445F7"/>
    <w:rsid w:val="000454DE"/>
    <w:rsid w:val="0004765F"/>
    <w:rsid w:val="00052FF9"/>
    <w:rsid w:val="00054BF3"/>
    <w:rsid w:val="00076D46"/>
    <w:rsid w:val="000A07A9"/>
    <w:rsid w:val="000C3476"/>
    <w:rsid w:val="000F4598"/>
    <w:rsid w:val="000F6624"/>
    <w:rsid w:val="000F79E7"/>
    <w:rsid w:val="0010613A"/>
    <w:rsid w:val="00112D88"/>
    <w:rsid w:val="001440F4"/>
    <w:rsid w:val="0015448F"/>
    <w:rsid w:val="00183471"/>
    <w:rsid w:val="001A682B"/>
    <w:rsid w:val="001A68E1"/>
    <w:rsid w:val="001A75C4"/>
    <w:rsid w:val="001A779A"/>
    <w:rsid w:val="001B1213"/>
    <w:rsid w:val="001B4302"/>
    <w:rsid w:val="00206742"/>
    <w:rsid w:val="00217E91"/>
    <w:rsid w:val="00224750"/>
    <w:rsid w:val="00226645"/>
    <w:rsid w:val="00250AB5"/>
    <w:rsid w:val="00270402"/>
    <w:rsid w:val="00284FF2"/>
    <w:rsid w:val="0029515E"/>
    <w:rsid w:val="00297A59"/>
    <w:rsid w:val="002A12FF"/>
    <w:rsid w:val="002A5D25"/>
    <w:rsid w:val="002C3030"/>
    <w:rsid w:val="002D02CC"/>
    <w:rsid w:val="002D13B1"/>
    <w:rsid w:val="002E245D"/>
    <w:rsid w:val="002F5084"/>
    <w:rsid w:val="002F787C"/>
    <w:rsid w:val="00304E84"/>
    <w:rsid w:val="0030678A"/>
    <w:rsid w:val="0031079C"/>
    <w:rsid w:val="00321939"/>
    <w:rsid w:val="003268F3"/>
    <w:rsid w:val="00340019"/>
    <w:rsid w:val="00344318"/>
    <w:rsid w:val="003746B2"/>
    <w:rsid w:val="00374FEA"/>
    <w:rsid w:val="00380494"/>
    <w:rsid w:val="003963BA"/>
    <w:rsid w:val="003A6270"/>
    <w:rsid w:val="003A7E5F"/>
    <w:rsid w:val="003C7983"/>
    <w:rsid w:val="003E0864"/>
    <w:rsid w:val="003E617D"/>
    <w:rsid w:val="004002DE"/>
    <w:rsid w:val="004141D3"/>
    <w:rsid w:val="0041494E"/>
    <w:rsid w:val="004168CD"/>
    <w:rsid w:val="00427A6E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061C3"/>
    <w:rsid w:val="00526E94"/>
    <w:rsid w:val="00543B77"/>
    <w:rsid w:val="005472C1"/>
    <w:rsid w:val="00564E8B"/>
    <w:rsid w:val="00575469"/>
    <w:rsid w:val="005B15BC"/>
    <w:rsid w:val="005F6A49"/>
    <w:rsid w:val="00605C3D"/>
    <w:rsid w:val="006136E4"/>
    <w:rsid w:val="00613F43"/>
    <w:rsid w:val="0061648B"/>
    <w:rsid w:val="00632139"/>
    <w:rsid w:val="00632702"/>
    <w:rsid w:val="00641000"/>
    <w:rsid w:val="00652AAF"/>
    <w:rsid w:val="006544B4"/>
    <w:rsid w:val="006560B5"/>
    <w:rsid w:val="00665E27"/>
    <w:rsid w:val="00672D5E"/>
    <w:rsid w:val="006A11C2"/>
    <w:rsid w:val="006A6072"/>
    <w:rsid w:val="006B6902"/>
    <w:rsid w:val="006C21C9"/>
    <w:rsid w:val="006D6035"/>
    <w:rsid w:val="006D6262"/>
    <w:rsid w:val="006E1004"/>
    <w:rsid w:val="007031A8"/>
    <w:rsid w:val="00741088"/>
    <w:rsid w:val="0074482C"/>
    <w:rsid w:val="00752EAB"/>
    <w:rsid w:val="00771952"/>
    <w:rsid w:val="007725E6"/>
    <w:rsid w:val="00772E31"/>
    <w:rsid w:val="00776043"/>
    <w:rsid w:val="00784C00"/>
    <w:rsid w:val="00787163"/>
    <w:rsid w:val="007A2415"/>
    <w:rsid w:val="007B5622"/>
    <w:rsid w:val="007B59A3"/>
    <w:rsid w:val="007C3A01"/>
    <w:rsid w:val="007E3674"/>
    <w:rsid w:val="007E7965"/>
    <w:rsid w:val="00802C4E"/>
    <w:rsid w:val="00804FE3"/>
    <w:rsid w:val="00806306"/>
    <w:rsid w:val="0081324A"/>
    <w:rsid w:val="00827264"/>
    <w:rsid w:val="008448FF"/>
    <w:rsid w:val="00854A41"/>
    <w:rsid w:val="008632FA"/>
    <w:rsid w:val="008829BA"/>
    <w:rsid w:val="00885FCB"/>
    <w:rsid w:val="008B4198"/>
    <w:rsid w:val="008E0553"/>
    <w:rsid w:val="00943325"/>
    <w:rsid w:val="00947CDA"/>
    <w:rsid w:val="00963708"/>
    <w:rsid w:val="0099304C"/>
    <w:rsid w:val="00996DF6"/>
    <w:rsid w:val="009A7F94"/>
    <w:rsid w:val="009B229E"/>
    <w:rsid w:val="009B6A45"/>
    <w:rsid w:val="009E6566"/>
    <w:rsid w:val="009F18D3"/>
    <w:rsid w:val="009F4C94"/>
    <w:rsid w:val="00A05D87"/>
    <w:rsid w:val="00A10C5C"/>
    <w:rsid w:val="00A139CB"/>
    <w:rsid w:val="00A17F11"/>
    <w:rsid w:val="00A227C0"/>
    <w:rsid w:val="00A236E8"/>
    <w:rsid w:val="00A45E3B"/>
    <w:rsid w:val="00A76A07"/>
    <w:rsid w:val="00A77598"/>
    <w:rsid w:val="00A95172"/>
    <w:rsid w:val="00A96C90"/>
    <w:rsid w:val="00A96D79"/>
    <w:rsid w:val="00AA6584"/>
    <w:rsid w:val="00AB3E28"/>
    <w:rsid w:val="00AB6EA5"/>
    <w:rsid w:val="00AF3F9F"/>
    <w:rsid w:val="00AF55C5"/>
    <w:rsid w:val="00B078E7"/>
    <w:rsid w:val="00B36B88"/>
    <w:rsid w:val="00B375C4"/>
    <w:rsid w:val="00B409D3"/>
    <w:rsid w:val="00B47A20"/>
    <w:rsid w:val="00B47E19"/>
    <w:rsid w:val="00B54321"/>
    <w:rsid w:val="00B55BA0"/>
    <w:rsid w:val="00B62249"/>
    <w:rsid w:val="00B645AA"/>
    <w:rsid w:val="00B64ADE"/>
    <w:rsid w:val="00B81C13"/>
    <w:rsid w:val="00B91E96"/>
    <w:rsid w:val="00BA255F"/>
    <w:rsid w:val="00BA6E11"/>
    <w:rsid w:val="00BB4FC5"/>
    <w:rsid w:val="00BB5583"/>
    <w:rsid w:val="00BB6ED6"/>
    <w:rsid w:val="00BC63ED"/>
    <w:rsid w:val="00BD4E0E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2E67"/>
    <w:rsid w:val="00CA5D63"/>
    <w:rsid w:val="00CB6C10"/>
    <w:rsid w:val="00D0701D"/>
    <w:rsid w:val="00D07CCC"/>
    <w:rsid w:val="00D16267"/>
    <w:rsid w:val="00D213E7"/>
    <w:rsid w:val="00D339A5"/>
    <w:rsid w:val="00D52398"/>
    <w:rsid w:val="00D74660"/>
    <w:rsid w:val="00D8488E"/>
    <w:rsid w:val="00D96741"/>
    <w:rsid w:val="00DA0472"/>
    <w:rsid w:val="00DB1508"/>
    <w:rsid w:val="00DD668F"/>
    <w:rsid w:val="00DE337C"/>
    <w:rsid w:val="00DF4AEE"/>
    <w:rsid w:val="00E00F1C"/>
    <w:rsid w:val="00E115A2"/>
    <w:rsid w:val="00E24C8D"/>
    <w:rsid w:val="00E24FA7"/>
    <w:rsid w:val="00E250E7"/>
    <w:rsid w:val="00E41CD5"/>
    <w:rsid w:val="00E5346A"/>
    <w:rsid w:val="00E648BD"/>
    <w:rsid w:val="00E654FE"/>
    <w:rsid w:val="00E7055D"/>
    <w:rsid w:val="00E831EA"/>
    <w:rsid w:val="00E8602F"/>
    <w:rsid w:val="00EA1496"/>
    <w:rsid w:val="00EE0C26"/>
    <w:rsid w:val="00F15861"/>
    <w:rsid w:val="00F176F9"/>
    <w:rsid w:val="00F22BB1"/>
    <w:rsid w:val="00F23C59"/>
    <w:rsid w:val="00F347AC"/>
    <w:rsid w:val="00F35982"/>
    <w:rsid w:val="00F41C65"/>
    <w:rsid w:val="00F47DBB"/>
    <w:rsid w:val="00F60A00"/>
    <w:rsid w:val="00F70460"/>
    <w:rsid w:val="00F73DCA"/>
    <w:rsid w:val="00F75A7C"/>
    <w:rsid w:val="00F87D3C"/>
    <w:rsid w:val="00F93659"/>
    <w:rsid w:val="00FA06AF"/>
    <w:rsid w:val="00FB2281"/>
    <w:rsid w:val="00FB5C42"/>
    <w:rsid w:val="00FC2435"/>
    <w:rsid w:val="00FD7A4F"/>
    <w:rsid w:val="00FE1E59"/>
    <w:rsid w:val="00FF6260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сновной"/>
    <w:basedOn w:val="a"/>
    <w:link w:val="ae"/>
    <w:rsid w:val="00A45E3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MS Mincho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Основной Знак"/>
    <w:link w:val="ad"/>
    <w:locked/>
    <w:rsid w:val="00A45E3B"/>
    <w:rPr>
      <w:rFonts w:ascii="NewtonCSanPin" w:eastAsia="MS Mincho" w:hAnsi="NewtonCSanPin" w:cs="Times New Roman"/>
      <w:color w:val="000000"/>
      <w:sz w:val="21"/>
      <w:szCs w:val="21"/>
      <w:lang w:eastAsia="ru-RU"/>
    </w:rPr>
  </w:style>
  <w:style w:type="character" w:customStyle="1" w:styleId="2">
    <w:name w:val="Основной текст (2)_"/>
    <w:basedOn w:val="a0"/>
    <w:link w:val="20"/>
    <w:rsid w:val="00A45E3B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5E3B"/>
    <w:pPr>
      <w:widowControl w:val="0"/>
      <w:shd w:val="clear" w:color="auto" w:fill="FFFFFF"/>
      <w:spacing w:before="240" w:after="120" w:line="0" w:lineRule="atLeast"/>
      <w:jc w:val="both"/>
    </w:pPr>
    <w:rPr>
      <w:rFonts w:eastAsia="Times New Roman"/>
      <w:sz w:val="28"/>
      <w:szCs w:val="28"/>
    </w:rPr>
  </w:style>
  <w:style w:type="paragraph" w:customStyle="1" w:styleId="af">
    <w:name w:val="Знак Знак Знак"/>
    <w:basedOn w:val="a"/>
    <w:rsid w:val="00B6224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">
    <w:name w:val="body"/>
    <w:basedOn w:val="a"/>
    <w:rsid w:val="003A6270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character" w:customStyle="1" w:styleId="Bold">
    <w:name w:val="Bold"/>
    <w:rsid w:val="003A6270"/>
    <w:rPr>
      <w:rFonts w:ascii="Times New Roman" w:hAnsi="Times New Roman"/>
      <w:b/>
    </w:rPr>
  </w:style>
  <w:style w:type="paragraph" w:customStyle="1" w:styleId="-">
    <w:name w:val="Основной текст-норм"/>
    <w:basedOn w:val="a"/>
    <w:rsid w:val="003A6270"/>
    <w:pPr>
      <w:widowControl w:val="0"/>
      <w:spacing w:after="0" w:line="286" w:lineRule="auto"/>
      <w:ind w:firstLine="23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A6270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ja-JP"/>
    </w:rPr>
  </w:style>
  <w:style w:type="character" w:customStyle="1" w:styleId="af1">
    <w:name w:val="Название Знак"/>
    <w:basedOn w:val="a0"/>
    <w:link w:val="af0"/>
    <w:rsid w:val="003A6270"/>
    <w:rPr>
      <w:rFonts w:ascii="Calibri" w:eastAsia="Times New Roman" w:hAnsi="Calibri" w:cs="Calibri"/>
      <w:b/>
      <w:bCs/>
      <w:sz w:val="28"/>
      <w:szCs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M2MfVswCN+GW8R+Kxont31iyg/gy0P8Le0vuSPGkRNE=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a7GHgCt34rR/+CvW7zcIKRdvi5erPg+wKgeccr957NZNMsYPJI534UQELfouQR60
dc7dHu4oNW6jHbKLxBw2pw==</SignatureValue>
  <KeyInfo>
    <X509Data>
      <X509Certificate>MIILxzCCC3SgAwIBAgIQJJAoB+4ScNtXM4ZUKV6ZBDAKBggqhQMHAQEDAjCCAVcx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0YHQuNC4MB4XDTI0MDQyNzA2MDQwOVoXDTI1MDcyMTA2MDQwOVowggStMQswCQYD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tdGA0YIt0JPQntCh0KLCuy4g0JLQtdGA0YHQuNGPIDQuMAxNQ9C10YDRgtC40YTQ
uNC60LDRgiDRgdC+0L7RgtCy0LXRgtGB0YLQstC40Y8g4oSW0KHQpC8xMjQtNDMy
OCDQvtGCIDI5LjA4LjIwMjIMTtCX0LDQutC70Y7Rh9C10L3QuNC1INC90LAg0YHR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cDovL2NybC5may5sb2NhbC9jcmwvdWNma18yMDIzLmNydDAdBgNVHQ4EFgQUmPeo
H4LM+/zgbPuOqcTszYGhkx0wggF3BgNVHSMEggFuMIIBaoAUpwuVKG+f5EuKUYCy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CwDwqeKJAAAAAAeeMAoGCCqFAwcBAQMCA0EAGGKe/R1Q7Fxl4zJLikrISbVEp79Y
KbUoBP8k+waAPTemEVP/t55FYjvEvUJXahqt+/73IBk/kFWmbNPG9OXY1g==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1oznTtQqAPy5zZLB1tmWjEFTGto=</DigestValue>
      </Reference>
      <Reference URI="/word/fontTable.xml?ContentType=application/vnd.openxmlformats-officedocument.wordprocessingml.fontTable+xml">
        <DigestMethod Algorithm="http://www.w3.org/2000/09/xmldsig#sha1"/>
        <DigestValue>J3xvgfwfrXhEwGHOIDGzw/rMWE8=</DigestValue>
      </Reference>
      <Reference URI="/word/numbering.xml?ContentType=application/vnd.openxmlformats-officedocument.wordprocessingml.numbering+xml">
        <DigestMethod Algorithm="http://www.w3.org/2000/09/xmldsig#sha1"/>
        <DigestValue>x/ROysV/USisAoo/E85gtbRroak=</DigestValue>
      </Reference>
      <Reference URI="/word/settings.xml?ContentType=application/vnd.openxmlformats-officedocument.wordprocessingml.settings+xml">
        <DigestMethod Algorithm="http://www.w3.org/2000/09/xmldsig#sha1"/>
        <DigestValue>xYwjNcOCNe1tmOgpGqZWmCQkgCo=</DigestValue>
      </Reference>
      <Reference URI="/word/styles.xml?ContentType=application/vnd.openxmlformats-officedocument.wordprocessingml.styles+xml">
        <DigestMethod Algorithm="http://www.w3.org/2000/09/xmldsig#sha1"/>
        <DigestValue>PlhAmvn9EZHU4eZo6ZsA3UXn7Lc=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ngvyPMGI0220VRSfnM4WijfYq0c=</DigestValue>
      </Reference>
    </Manifest>
    <SignatureProperties>
      <SignatureProperty Id="idSignatureTime" Target="#idPackageSignature">
        <mdssi:SignatureTime>
          <mdssi:Format>YYYY-MM-DDThh:mm:ssTZD</mdssi:Format>
          <mdssi:Value>2024-09-28T07:44:36Z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C048-831E-49EC-861D-5191108A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8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2024-09-10T07:33:00Z</cp:lastPrinted>
  <dcterms:created xsi:type="dcterms:W3CDTF">2023-04-17T10:37:00Z</dcterms:created>
  <dcterms:modified xsi:type="dcterms:W3CDTF">2024-09-13T06:39:00Z</dcterms:modified>
</cp:coreProperties>
</file>